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B6" w:rsidRPr="008252B6" w:rsidRDefault="008252B6" w:rsidP="008252B6">
      <w:pPr>
        <w:spacing w:after="0" w:line="240" w:lineRule="auto"/>
        <w:jc w:val="right"/>
        <w:rPr>
          <w:rFonts w:eastAsia="Calibri"/>
          <w:b/>
          <w:sz w:val="28"/>
          <w:szCs w:val="28"/>
          <w:lang w:eastAsia="en-US"/>
        </w:rPr>
      </w:pPr>
      <w:r w:rsidRPr="008252B6">
        <w:rPr>
          <w:rFonts w:eastAsia="Calibri"/>
          <w:b/>
          <w:sz w:val="28"/>
          <w:szCs w:val="28"/>
          <w:lang w:eastAsia="en-US"/>
        </w:rPr>
        <w:t>Приложение 2</w:t>
      </w:r>
    </w:p>
    <w:p w:rsidR="008252B6" w:rsidRPr="008252B6" w:rsidRDefault="00D03517" w:rsidP="008252B6">
      <w:pPr>
        <w:spacing w:after="0" w:line="254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bookmarkStart w:id="0" w:name="_GoBack"/>
      <w:bookmarkEnd w:id="0"/>
      <w:r w:rsidR="008252B6" w:rsidRPr="008252B6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>П</w:t>
      </w:r>
      <w:r w:rsidR="008252B6" w:rsidRPr="008252B6">
        <w:rPr>
          <w:rFonts w:eastAsia="Calibri"/>
          <w:sz w:val="28"/>
          <w:szCs w:val="28"/>
          <w:lang w:eastAsia="en-US"/>
        </w:rPr>
        <w:t xml:space="preserve">ОП по </w:t>
      </w:r>
      <w:r w:rsidR="008252B6" w:rsidRPr="008252B6">
        <w:rPr>
          <w:rFonts w:eastAsia="Calibri"/>
          <w:i/>
          <w:sz w:val="28"/>
          <w:szCs w:val="28"/>
          <w:lang w:eastAsia="en-US"/>
        </w:rPr>
        <w:t>профессии/ специальности</w:t>
      </w:r>
    </w:p>
    <w:p w:rsidR="008252B6" w:rsidRPr="008252B6" w:rsidRDefault="008252B6" w:rsidP="008252B6">
      <w:pPr>
        <w:spacing w:after="0" w:line="240" w:lineRule="auto"/>
        <w:jc w:val="right"/>
        <w:rPr>
          <w:sz w:val="28"/>
          <w:szCs w:val="28"/>
        </w:rPr>
      </w:pPr>
      <w:r w:rsidRPr="008252B6">
        <w:rPr>
          <w:rFonts w:eastAsia="Calibri"/>
          <w:sz w:val="28"/>
          <w:szCs w:val="28"/>
          <w:lang w:eastAsia="en-US"/>
        </w:rPr>
        <w:t xml:space="preserve"> 38.02.01. «Экономика и бухгалтерский учёт»</w:t>
      </w:r>
    </w:p>
    <w:p w:rsidR="00FF3991" w:rsidRPr="00430CDF" w:rsidRDefault="00FF3991" w:rsidP="008252B6">
      <w:pPr>
        <w:shd w:val="clear" w:color="auto" w:fill="FFFFFF"/>
        <w:suppressAutoHyphens/>
        <w:autoSpaceDE w:val="0"/>
        <w:autoSpaceDN w:val="0"/>
        <w:adjustRightInd w:val="0"/>
        <w:contextualSpacing/>
        <w:jc w:val="right"/>
        <w:rPr>
          <w:rFonts w:eastAsia="Calibri"/>
          <w:sz w:val="24"/>
          <w:szCs w:val="24"/>
          <w:lang w:eastAsia="en-US"/>
        </w:rPr>
      </w:pPr>
    </w:p>
    <w:p w:rsidR="00FF3991" w:rsidRPr="00430CDF" w:rsidRDefault="00FF3991" w:rsidP="00FF39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sz w:val="24"/>
          <w:szCs w:val="24"/>
          <w:lang w:eastAsia="en-US"/>
        </w:rPr>
      </w:pPr>
    </w:p>
    <w:p w:rsidR="00FF3991" w:rsidRDefault="00FF3991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Pr="001D7480" w:rsidRDefault="008252B6" w:rsidP="007C3D91">
      <w:pPr>
        <w:shd w:val="clear" w:color="auto" w:fill="FFFFFF"/>
        <w:suppressAutoHyphens/>
        <w:autoSpaceDE w:val="0"/>
        <w:autoSpaceDN w:val="0"/>
        <w:adjustRightInd w:val="0"/>
        <w:contextualSpacing/>
        <w:rPr>
          <w:rFonts w:eastAsia="Calibri"/>
          <w:b/>
          <w:color w:val="000000"/>
          <w:sz w:val="24"/>
          <w:szCs w:val="24"/>
          <w:lang w:eastAsia="en-US"/>
        </w:rPr>
      </w:pPr>
    </w:p>
    <w:p w:rsidR="00FF3991" w:rsidRPr="001D7480" w:rsidRDefault="00FF3991" w:rsidP="00FF3991">
      <w:pPr>
        <w:shd w:val="clear" w:color="auto" w:fill="FFFFFF"/>
        <w:suppressAutoHyphens/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8252B6" w:rsidRDefault="008252B6" w:rsidP="00FF3991">
      <w:pPr>
        <w:spacing w:line="360" w:lineRule="auto"/>
        <w:jc w:val="center"/>
        <w:rPr>
          <w:b/>
          <w:sz w:val="24"/>
          <w:szCs w:val="24"/>
        </w:rPr>
      </w:pPr>
    </w:p>
    <w:p w:rsidR="00FF3991" w:rsidRPr="008252B6" w:rsidRDefault="00FF3991" w:rsidP="00FF3991">
      <w:pPr>
        <w:spacing w:line="360" w:lineRule="auto"/>
        <w:jc w:val="center"/>
        <w:rPr>
          <w:b/>
          <w:sz w:val="40"/>
          <w:szCs w:val="24"/>
        </w:rPr>
      </w:pPr>
      <w:r w:rsidRPr="008252B6">
        <w:rPr>
          <w:b/>
          <w:sz w:val="40"/>
          <w:szCs w:val="24"/>
        </w:rPr>
        <w:t>РАБОЧАЯ ПРОГРАММА</w:t>
      </w:r>
    </w:p>
    <w:p w:rsidR="00FF3991" w:rsidRPr="008252B6" w:rsidRDefault="00FF3991" w:rsidP="00FF3991">
      <w:pPr>
        <w:spacing w:line="360" w:lineRule="auto"/>
        <w:jc w:val="center"/>
        <w:rPr>
          <w:b/>
          <w:sz w:val="40"/>
          <w:szCs w:val="24"/>
        </w:rPr>
      </w:pPr>
      <w:r w:rsidRPr="008252B6">
        <w:rPr>
          <w:b/>
          <w:sz w:val="40"/>
          <w:szCs w:val="24"/>
        </w:rPr>
        <w:t xml:space="preserve"> учебной дисциплины</w:t>
      </w:r>
    </w:p>
    <w:p w:rsidR="00FF3991" w:rsidRPr="008252B6" w:rsidRDefault="008B7F54" w:rsidP="00FF3991">
      <w:pPr>
        <w:spacing w:line="360" w:lineRule="auto"/>
        <w:ind w:right="100"/>
        <w:jc w:val="center"/>
        <w:rPr>
          <w:sz w:val="36"/>
          <w:szCs w:val="24"/>
          <w:u w:val="single"/>
        </w:rPr>
      </w:pPr>
      <w:r w:rsidRPr="008252B6">
        <w:rPr>
          <w:bCs/>
          <w:sz w:val="36"/>
          <w:szCs w:val="24"/>
          <w:u w:val="single"/>
        </w:rPr>
        <w:t>ОП.07</w:t>
      </w:r>
      <w:r w:rsidR="00FF3991" w:rsidRPr="008252B6">
        <w:rPr>
          <w:bCs/>
          <w:sz w:val="36"/>
          <w:szCs w:val="24"/>
          <w:u w:val="single"/>
        </w:rPr>
        <w:t xml:space="preserve"> «Налоги и налогообложение»</w:t>
      </w:r>
    </w:p>
    <w:p w:rsidR="00FF3991" w:rsidRPr="0055519C" w:rsidRDefault="00FF3991" w:rsidP="00FF3991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5519C">
        <w:rPr>
          <w:sz w:val="24"/>
          <w:szCs w:val="24"/>
        </w:rPr>
        <w:t> </w:t>
      </w:r>
    </w:p>
    <w:p w:rsidR="00FF3991" w:rsidRPr="0055519C" w:rsidRDefault="00FF3991" w:rsidP="00FF3991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5519C">
        <w:rPr>
          <w:sz w:val="24"/>
          <w:szCs w:val="24"/>
        </w:rPr>
        <w:t> </w:t>
      </w:r>
    </w:p>
    <w:p w:rsidR="00FF3991" w:rsidRPr="008B7F54" w:rsidRDefault="00FF3991" w:rsidP="008B7F54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5519C">
        <w:rPr>
          <w:sz w:val="24"/>
          <w:szCs w:val="24"/>
        </w:rPr>
        <w:t> </w:t>
      </w:r>
    </w:p>
    <w:p w:rsidR="00FF3991" w:rsidRDefault="00FF39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7C3D91" w:rsidRDefault="007C3D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7C3D91" w:rsidRDefault="007C3D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7C3D91" w:rsidRDefault="007C3D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8252B6" w:rsidRDefault="008252B6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FF3991" w:rsidRDefault="00FF39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FF3991" w:rsidRPr="008252B6" w:rsidRDefault="007C3D91" w:rsidP="00FF3991">
      <w:pPr>
        <w:suppressAutoHyphens/>
        <w:contextualSpacing/>
        <w:jc w:val="center"/>
        <w:rPr>
          <w:rFonts w:eastAsia="Calibri"/>
          <w:sz w:val="28"/>
          <w:szCs w:val="24"/>
          <w:lang w:eastAsia="en-US"/>
        </w:rPr>
      </w:pPr>
      <w:r w:rsidRPr="008252B6">
        <w:rPr>
          <w:rFonts w:eastAsia="Calibri"/>
          <w:sz w:val="28"/>
          <w:szCs w:val="24"/>
          <w:lang w:eastAsia="en-US"/>
        </w:rPr>
        <w:t xml:space="preserve">Бавлы, </w:t>
      </w:r>
      <w:r w:rsidR="00B516CD" w:rsidRPr="008252B6">
        <w:rPr>
          <w:rFonts w:eastAsia="Calibri"/>
          <w:sz w:val="28"/>
          <w:szCs w:val="24"/>
          <w:lang w:eastAsia="en-US"/>
        </w:rPr>
        <w:t>2022</w:t>
      </w:r>
    </w:p>
    <w:p w:rsidR="00FF3991" w:rsidRDefault="00FF3991" w:rsidP="00FF3991">
      <w:pPr>
        <w:suppressAutoHyphens/>
        <w:contextualSpacing/>
        <w:rPr>
          <w:rFonts w:eastAsia="Calibri"/>
          <w:sz w:val="24"/>
          <w:szCs w:val="24"/>
          <w:lang w:eastAsia="en-US"/>
        </w:rPr>
      </w:pPr>
    </w:p>
    <w:p w:rsidR="00FF3991" w:rsidRDefault="00FF3991">
      <w:r>
        <w:br w:type="page"/>
      </w:r>
    </w:p>
    <w:p w:rsidR="00FF3991" w:rsidRPr="008252B6" w:rsidRDefault="00FF3991" w:rsidP="008252B6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4F043F">
        <w:lastRenderedPageBreak/>
        <w:t>Содержание</w:t>
      </w:r>
    </w:p>
    <w:p w:rsidR="00FF3991" w:rsidRPr="008252B6" w:rsidRDefault="00FF3991" w:rsidP="00FF3991">
      <w:pPr>
        <w:pStyle w:val="a3"/>
        <w:jc w:val="center"/>
        <w:rPr>
          <w:b w:val="0"/>
          <w:lang w:val="ru-RU"/>
        </w:rPr>
      </w:pPr>
    </w:p>
    <w:p w:rsidR="00FF3991" w:rsidRPr="008252B6" w:rsidRDefault="00FF3991" w:rsidP="00FF3991">
      <w:pPr>
        <w:pStyle w:val="a3"/>
        <w:rPr>
          <w:b w:val="0"/>
          <w:lang w:val="ru-RU"/>
        </w:rPr>
      </w:pPr>
    </w:p>
    <w:p w:rsidR="00FF3991" w:rsidRPr="008252B6" w:rsidRDefault="00FF3991" w:rsidP="00FF3991">
      <w:pPr>
        <w:pStyle w:val="a3"/>
        <w:jc w:val="center"/>
        <w:rPr>
          <w:b w:val="0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354"/>
      </w:tblGrid>
      <w:tr w:rsidR="00FF3991" w:rsidRPr="004E0E98" w:rsidTr="004E0E98">
        <w:tc>
          <w:tcPr>
            <w:tcW w:w="8472" w:type="dxa"/>
          </w:tcPr>
          <w:p w:rsidR="00FF3991" w:rsidRPr="004E0E98" w:rsidRDefault="00FF3991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 xml:space="preserve">   </w:t>
            </w:r>
          </w:p>
        </w:tc>
        <w:tc>
          <w:tcPr>
            <w:tcW w:w="1384" w:type="dxa"/>
          </w:tcPr>
          <w:p w:rsidR="00FF3991" w:rsidRPr="004E0E98" w:rsidRDefault="00FF3991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стр.</w:t>
            </w:r>
          </w:p>
        </w:tc>
      </w:tr>
      <w:tr w:rsidR="00FF3991" w:rsidRPr="004E0E98" w:rsidTr="004E0E98">
        <w:tc>
          <w:tcPr>
            <w:tcW w:w="8472" w:type="dxa"/>
          </w:tcPr>
          <w:p w:rsidR="00FF3991" w:rsidRPr="004E0E98" w:rsidRDefault="00FF3991" w:rsidP="00897494">
            <w:pPr>
              <w:pStyle w:val="a3"/>
              <w:spacing w:line="360" w:lineRule="auto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1.</w:t>
            </w:r>
            <w:r w:rsidR="006273B3">
              <w:rPr>
                <w:b w:val="0"/>
                <w:lang w:val="ru-RU"/>
              </w:rPr>
              <w:t xml:space="preserve">   </w:t>
            </w:r>
            <w:r w:rsidRPr="004E0E98">
              <w:rPr>
                <w:b w:val="0"/>
                <w:lang w:val="ru-RU"/>
              </w:rPr>
              <w:t>Общая характеристика рабочей про</w:t>
            </w:r>
            <w:r w:rsidR="004235F9">
              <w:rPr>
                <w:b w:val="0"/>
                <w:lang w:val="ru-RU"/>
              </w:rPr>
              <w:t>граммы учебной дисциплины</w:t>
            </w:r>
          </w:p>
        </w:tc>
        <w:tc>
          <w:tcPr>
            <w:tcW w:w="1384" w:type="dxa"/>
          </w:tcPr>
          <w:p w:rsidR="00FF3991" w:rsidRPr="004E0E98" w:rsidRDefault="004E0E98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4</w:t>
            </w:r>
          </w:p>
        </w:tc>
      </w:tr>
      <w:tr w:rsidR="00FF3991" w:rsidRPr="004E0E98" w:rsidTr="004E0E98">
        <w:tc>
          <w:tcPr>
            <w:tcW w:w="8472" w:type="dxa"/>
          </w:tcPr>
          <w:p w:rsidR="00FF3991" w:rsidRPr="004E0E98" w:rsidRDefault="00FF3991" w:rsidP="0089749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Структура рабочей</w:t>
            </w:r>
            <w:r w:rsidR="004235F9">
              <w:rPr>
                <w:b w:val="0"/>
                <w:lang w:val="ru-RU"/>
              </w:rPr>
              <w:t xml:space="preserve"> программы дисциплины</w:t>
            </w:r>
          </w:p>
        </w:tc>
        <w:tc>
          <w:tcPr>
            <w:tcW w:w="1384" w:type="dxa"/>
          </w:tcPr>
          <w:p w:rsidR="00FF3991" w:rsidRPr="004E0E98" w:rsidRDefault="004E0E98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9</w:t>
            </w:r>
          </w:p>
        </w:tc>
      </w:tr>
      <w:tr w:rsidR="00FF3991" w:rsidRPr="004E0E98" w:rsidTr="004E0E98">
        <w:trPr>
          <w:trHeight w:val="428"/>
        </w:trPr>
        <w:tc>
          <w:tcPr>
            <w:tcW w:w="8472" w:type="dxa"/>
          </w:tcPr>
          <w:p w:rsidR="00FF3991" w:rsidRPr="004E0E98" w:rsidRDefault="00FF3991" w:rsidP="0089749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Условия реализации рабоче</w:t>
            </w:r>
            <w:r w:rsidR="004235F9">
              <w:rPr>
                <w:b w:val="0"/>
                <w:lang w:val="ru-RU"/>
              </w:rPr>
              <w:t>й программы учебной дисциплины</w:t>
            </w:r>
          </w:p>
        </w:tc>
        <w:tc>
          <w:tcPr>
            <w:tcW w:w="1384" w:type="dxa"/>
          </w:tcPr>
          <w:p w:rsidR="00FF3991" w:rsidRPr="004E0E98" w:rsidRDefault="004E0E98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13</w:t>
            </w:r>
          </w:p>
        </w:tc>
      </w:tr>
      <w:tr w:rsidR="00FF3991" w:rsidRPr="00EE4D11" w:rsidTr="004E0E98">
        <w:tc>
          <w:tcPr>
            <w:tcW w:w="8472" w:type="dxa"/>
          </w:tcPr>
          <w:p w:rsidR="00FF3991" w:rsidRPr="004E0E98" w:rsidRDefault="00FF3991" w:rsidP="0089749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Контроль и оценка результат</w:t>
            </w:r>
            <w:r w:rsidR="004235F9">
              <w:rPr>
                <w:b w:val="0"/>
                <w:lang w:val="ru-RU"/>
              </w:rPr>
              <w:t>ов освоения учебной дисциплины</w:t>
            </w:r>
          </w:p>
        </w:tc>
        <w:tc>
          <w:tcPr>
            <w:tcW w:w="1384" w:type="dxa"/>
          </w:tcPr>
          <w:p w:rsidR="00FF3991" w:rsidRPr="00EE4D11" w:rsidRDefault="004E0E98" w:rsidP="00897494">
            <w:pPr>
              <w:pStyle w:val="a3"/>
              <w:spacing w:line="360" w:lineRule="auto"/>
              <w:jc w:val="center"/>
              <w:rPr>
                <w:b w:val="0"/>
                <w:lang w:val="ru-RU"/>
              </w:rPr>
            </w:pPr>
            <w:r w:rsidRPr="004E0E98">
              <w:rPr>
                <w:b w:val="0"/>
                <w:lang w:val="ru-RU"/>
              </w:rPr>
              <w:t>17</w:t>
            </w:r>
          </w:p>
        </w:tc>
      </w:tr>
    </w:tbl>
    <w:p w:rsidR="00FF3991" w:rsidRPr="00CE63F1" w:rsidRDefault="00FF3991" w:rsidP="00FF3991">
      <w:pPr>
        <w:pStyle w:val="a3"/>
        <w:jc w:val="center"/>
        <w:rPr>
          <w:lang w:val="ru-RU"/>
        </w:rPr>
      </w:pPr>
    </w:p>
    <w:p w:rsidR="00FF3991" w:rsidRPr="00785F6B" w:rsidRDefault="00FF3991" w:rsidP="00FF3991">
      <w:pPr>
        <w:spacing w:line="360" w:lineRule="auto"/>
        <w:jc w:val="both"/>
        <w:rPr>
          <w:sz w:val="24"/>
          <w:szCs w:val="24"/>
        </w:rPr>
      </w:pPr>
    </w:p>
    <w:p w:rsidR="00FF3991" w:rsidRDefault="00FF3991">
      <w:r>
        <w:br w:type="page"/>
      </w:r>
    </w:p>
    <w:p w:rsidR="00FF3991" w:rsidRPr="00230AC3" w:rsidRDefault="00FF3991" w:rsidP="00FF3991">
      <w:pPr>
        <w:numPr>
          <w:ilvl w:val="0"/>
          <w:numId w:val="2"/>
        </w:numPr>
        <w:tabs>
          <w:tab w:val="left" w:pos="360"/>
        </w:tabs>
        <w:spacing w:after="0" w:line="360" w:lineRule="auto"/>
        <w:ind w:left="120" w:right="120" w:hanging="7"/>
        <w:jc w:val="center"/>
        <w:rPr>
          <w:sz w:val="24"/>
          <w:szCs w:val="24"/>
        </w:rPr>
      </w:pPr>
      <w:r w:rsidRPr="00747563">
        <w:rPr>
          <w:b/>
          <w:bCs/>
          <w:sz w:val="24"/>
          <w:szCs w:val="24"/>
        </w:rPr>
        <w:lastRenderedPageBreak/>
        <w:t>Общая характеристика рабочей программы учебной дисципли</w:t>
      </w:r>
      <w:r>
        <w:rPr>
          <w:b/>
          <w:bCs/>
          <w:sz w:val="24"/>
          <w:szCs w:val="24"/>
        </w:rPr>
        <w:t>ны</w:t>
      </w:r>
    </w:p>
    <w:p w:rsidR="00FF3991" w:rsidRPr="007D70C1" w:rsidRDefault="006E551C" w:rsidP="00FF3991">
      <w:pPr>
        <w:tabs>
          <w:tab w:val="left" w:pos="360"/>
        </w:tabs>
        <w:spacing w:after="0" w:line="360" w:lineRule="auto"/>
        <w:ind w:right="1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ОП.07</w:t>
      </w:r>
      <w:r w:rsidR="00FF3991">
        <w:rPr>
          <w:b/>
          <w:bCs/>
          <w:sz w:val="24"/>
          <w:szCs w:val="24"/>
        </w:rPr>
        <w:t xml:space="preserve"> Налоги и налогообложение</w:t>
      </w:r>
    </w:p>
    <w:p w:rsidR="00FF3991" w:rsidRPr="00747563" w:rsidRDefault="00FF3991" w:rsidP="00FF3991">
      <w:pPr>
        <w:tabs>
          <w:tab w:val="left" w:pos="360"/>
        </w:tabs>
        <w:spacing w:after="0" w:line="360" w:lineRule="auto"/>
        <w:ind w:left="113" w:right="120"/>
        <w:jc w:val="center"/>
        <w:rPr>
          <w:sz w:val="24"/>
          <w:szCs w:val="24"/>
        </w:rPr>
      </w:pPr>
    </w:p>
    <w:p w:rsidR="00FF3991" w:rsidRPr="00747563" w:rsidRDefault="00FF3991" w:rsidP="00FF3991">
      <w:pPr>
        <w:tabs>
          <w:tab w:val="left" w:pos="1000"/>
        </w:tabs>
        <w:spacing w:after="0" w:line="360" w:lineRule="auto"/>
        <w:jc w:val="both"/>
        <w:rPr>
          <w:sz w:val="24"/>
          <w:szCs w:val="24"/>
        </w:rPr>
      </w:pPr>
      <w:r w:rsidRPr="00747563">
        <w:rPr>
          <w:b/>
          <w:bCs/>
          <w:sz w:val="24"/>
          <w:szCs w:val="24"/>
        </w:rPr>
        <w:t>1.1</w:t>
      </w:r>
      <w:r>
        <w:rPr>
          <w:b/>
          <w:bCs/>
          <w:sz w:val="24"/>
          <w:szCs w:val="24"/>
        </w:rPr>
        <w:t xml:space="preserve">. </w:t>
      </w:r>
      <w:r w:rsidRPr="00747563">
        <w:rPr>
          <w:b/>
          <w:bCs/>
          <w:sz w:val="24"/>
          <w:szCs w:val="24"/>
        </w:rPr>
        <w:t>Место дисциплины в структуре программы</w:t>
      </w:r>
      <w:r>
        <w:rPr>
          <w:b/>
          <w:bCs/>
          <w:sz w:val="24"/>
          <w:szCs w:val="24"/>
        </w:rPr>
        <w:t xml:space="preserve"> подготовки специалистов среднего звена (далее – ППССЗ)</w:t>
      </w:r>
    </w:p>
    <w:p w:rsidR="00FF3991" w:rsidRPr="00747563" w:rsidRDefault="006E551C" w:rsidP="00FF399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Учебная дисциплина ОП.07</w:t>
      </w:r>
      <w:r w:rsidR="00FF3991" w:rsidRPr="00747563">
        <w:rPr>
          <w:sz w:val="24"/>
          <w:szCs w:val="24"/>
        </w:rPr>
        <w:t xml:space="preserve"> Налоги и налогообложение </w:t>
      </w:r>
      <w:r w:rsidR="00FF3991">
        <w:rPr>
          <w:sz w:val="24"/>
          <w:szCs w:val="24"/>
        </w:rPr>
        <w:t>принадлежит к профессиональному циклу.</w:t>
      </w:r>
    </w:p>
    <w:p w:rsidR="00FF3991" w:rsidRPr="00747563" w:rsidRDefault="00FF3991" w:rsidP="00FF3991">
      <w:pPr>
        <w:spacing w:line="360" w:lineRule="auto"/>
        <w:jc w:val="both"/>
        <w:rPr>
          <w:sz w:val="24"/>
          <w:szCs w:val="24"/>
        </w:rPr>
      </w:pPr>
      <w:r w:rsidRPr="00747563">
        <w:rPr>
          <w:b/>
          <w:bCs/>
          <w:sz w:val="24"/>
          <w:szCs w:val="24"/>
        </w:rPr>
        <w:t>1.2</w:t>
      </w:r>
      <w:r>
        <w:rPr>
          <w:b/>
          <w:bCs/>
          <w:sz w:val="24"/>
          <w:szCs w:val="24"/>
        </w:rPr>
        <w:t>.</w:t>
      </w:r>
      <w:r w:rsidRPr="00747563">
        <w:rPr>
          <w:b/>
          <w:bCs/>
          <w:sz w:val="24"/>
          <w:szCs w:val="24"/>
        </w:rPr>
        <w:t xml:space="preserve"> Цел</w:t>
      </w:r>
      <w:r>
        <w:rPr>
          <w:b/>
          <w:bCs/>
          <w:sz w:val="24"/>
          <w:szCs w:val="24"/>
        </w:rPr>
        <w:t>ь</w:t>
      </w:r>
      <w:r w:rsidRPr="00747563">
        <w:rPr>
          <w:b/>
          <w:bCs/>
          <w:sz w:val="24"/>
          <w:szCs w:val="24"/>
        </w:rPr>
        <w:t xml:space="preserve"> и планируемые результаты освоения дисциплины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3827"/>
      </w:tblGrid>
      <w:tr w:rsidR="00FF3991" w:rsidRPr="00833B9B" w:rsidTr="004E0E98">
        <w:trPr>
          <w:trHeight w:val="649"/>
        </w:trPr>
        <w:tc>
          <w:tcPr>
            <w:tcW w:w="1384" w:type="dxa"/>
            <w:hideMark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536" w:type="dxa"/>
            <w:hideMark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3B9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833B9B">
              <w:rPr>
                <w:rFonts w:ascii="Times New Roman" w:hAnsi="Times New Roman"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33B9B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Организовывать работу коллектива и </w:t>
            </w: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Значимость коллективных </w:t>
            </w: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решений, работать в группе для решения ситуационных заданий.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F3991" w:rsidRPr="00833B9B" w:rsidTr="004E0E98">
        <w:trPr>
          <w:trHeight w:val="1831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Нормативно-правовые акты международные и РФ   в  области  учета, налогов и налогообложения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определять виды и порядок налогообложения; 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«Расчеты по налогам и сборам»;</w:t>
            </w:r>
          </w:p>
        </w:tc>
        <w:tc>
          <w:tcPr>
            <w:tcW w:w="3827" w:type="dxa"/>
          </w:tcPr>
          <w:p w:rsidR="00FF3991" w:rsidRPr="00847ED8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виды и порядок налогообложения;</w:t>
            </w:r>
          </w:p>
          <w:p w:rsidR="00FF3991" w:rsidRPr="00847ED8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FF3991" w:rsidRPr="00847ED8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FF3991" w:rsidRPr="00847ED8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источники уплаты налогов, сборов, пошлин;</w:t>
            </w:r>
          </w:p>
          <w:p w:rsidR="00FF3991" w:rsidRPr="00847ED8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аналитический учет по счету 68 «Расчеты по налогам и сборам»;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 код причины постановки на учет (далее - КПП) получателя, наименования налоговой инспекции,  код бюджетной классификации (далее - КБК), общероссийский классификатор объектов административно-территориального деления (далее - </w:t>
            </w: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ОКАТО),  основания платежа, налогового периода, номера документа, даты документа, типа платежа;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</w:t>
            </w: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страхования;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3991" w:rsidRPr="00833B9B" w:rsidTr="004E0E98">
        <w:trPr>
          <w:trHeight w:val="212"/>
        </w:trPr>
        <w:tc>
          <w:tcPr>
            <w:tcW w:w="1384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4536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 xml:space="preserve">пользоваться образцом заполнения платежных поручений по перечислению </w:t>
            </w: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страховых взносов во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3827" w:type="dxa"/>
          </w:tcPr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FF3991" w:rsidRPr="00833B9B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</w:tbl>
    <w:p w:rsidR="00897494" w:rsidRDefault="00FF3991" w:rsidP="006273B3">
      <w:pPr>
        <w:widowControl w:val="0"/>
        <w:autoSpaceDE w:val="0"/>
        <w:autoSpaceDN w:val="0"/>
        <w:spacing w:after="0"/>
        <w:ind w:firstLine="33"/>
        <w:jc w:val="center"/>
        <w:rPr>
          <w:b/>
          <w:bCs/>
          <w:sz w:val="24"/>
          <w:szCs w:val="24"/>
        </w:rPr>
      </w:pPr>
      <w:r w:rsidRPr="00833B9B">
        <w:rPr>
          <w:sz w:val="24"/>
          <w:szCs w:val="24"/>
        </w:rPr>
        <w:lastRenderedPageBreak/>
        <w:br w:type="page"/>
      </w:r>
      <w:r w:rsidR="006273B3">
        <w:rPr>
          <w:b/>
          <w:bCs/>
          <w:sz w:val="24"/>
          <w:szCs w:val="24"/>
        </w:rPr>
        <w:lastRenderedPageBreak/>
        <w:t xml:space="preserve"> </w:t>
      </w:r>
    </w:p>
    <w:p w:rsidR="00897494" w:rsidRPr="006273B3" w:rsidRDefault="00FF3991" w:rsidP="006273B3">
      <w:pPr>
        <w:tabs>
          <w:tab w:val="left" w:pos="260"/>
        </w:tabs>
        <w:spacing w:after="0" w:line="360" w:lineRule="auto"/>
        <w:ind w:left="260"/>
        <w:jc w:val="center"/>
        <w:rPr>
          <w:b/>
          <w:bCs/>
          <w:sz w:val="28"/>
          <w:szCs w:val="24"/>
        </w:rPr>
      </w:pPr>
      <w:r w:rsidRPr="006273B3">
        <w:rPr>
          <w:b/>
          <w:bCs/>
          <w:sz w:val="28"/>
          <w:szCs w:val="24"/>
        </w:rPr>
        <w:t>2.Структура и содержание учебной дисциплины</w:t>
      </w:r>
    </w:p>
    <w:p w:rsidR="00FF3991" w:rsidRDefault="00FF3991" w:rsidP="00FF3991">
      <w:pPr>
        <w:spacing w:line="360" w:lineRule="auto"/>
        <w:ind w:left="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747563">
        <w:rPr>
          <w:b/>
          <w:bCs/>
          <w:sz w:val="24"/>
          <w:szCs w:val="24"/>
        </w:rPr>
        <w:t>2.1. Объем учебной дисциплины и виды учебной работы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144"/>
        <w:gridCol w:w="2177"/>
      </w:tblGrid>
      <w:tr w:rsidR="00FF3991" w:rsidTr="004E0E98">
        <w:tc>
          <w:tcPr>
            <w:tcW w:w="7371" w:type="dxa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235" w:type="dxa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 часах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3F1">
              <w:rPr>
                <w:b/>
                <w:sz w:val="24"/>
                <w:szCs w:val="24"/>
              </w:rPr>
              <w:t>Объем образовательной программы</w:t>
            </w:r>
            <w:r w:rsidRPr="009824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:rsidR="00FF3991" w:rsidRDefault="00FF7ED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244C">
              <w:rPr>
                <w:sz w:val="24"/>
                <w:szCs w:val="24"/>
              </w:rPr>
              <w:t>Обязательная аудиторная учебная нагрузка (всего)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35" w:type="dxa"/>
            <w:vAlign w:val="center"/>
          </w:tcPr>
          <w:p w:rsidR="00FF3991" w:rsidRDefault="00FF7ED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80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244C">
              <w:rPr>
                <w:sz w:val="24"/>
                <w:szCs w:val="24"/>
              </w:rPr>
              <w:t>в том числе</w:t>
            </w:r>
          </w:p>
        </w:tc>
        <w:tc>
          <w:tcPr>
            <w:tcW w:w="2235" w:type="dxa"/>
            <w:vAlign w:val="center"/>
          </w:tcPr>
          <w:p w:rsidR="00FF3991" w:rsidRDefault="00FF3991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244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235" w:type="dxa"/>
            <w:vAlign w:val="center"/>
          </w:tcPr>
          <w:p w:rsidR="00FF3991" w:rsidRDefault="006F3DF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60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244C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235" w:type="dxa"/>
            <w:vAlign w:val="center"/>
          </w:tcPr>
          <w:p w:rsidR="00FF3991" w:rsidRDefault="006F3DF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3F1">
              <w:rPr>
                <w:b/>
                <w:sz w:val="24"/>
                <w:szCs w:val="24"/>
              </w:rPr>
              <w:t>Консультации (всего)</w:t>
            </w:r>
          </w:p>
        </w:tc>
        <w:tc>
          <w:tcPr>
            <w:tcW w:w="2235" w:type="dxa"/>
            <w:vAlign w:val="center"/>
          </w:tcPr>
          <w:p w:rsidR="00FF3991" w:rsidRDefault="00FF7ED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3F1">
              <w:rPr>
                <w:b/>
                <w:iCs/>
                <w:sz w:val="24"/>
                <w:szCs w:val="24"/>
              </w:rPr>
              <w:t xml:space="preserve">Самостоятельная работа </w:t>
            </w:r>
            <w:r w:rsidRPr="00CE63F1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2235" w:type="dxa"/>
            <w:vAlign w:val="center"/>
          </w:tcPr>
          <w:p w:rsidR="00FF3991" w:rsidRDefault="00FF7ED2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40</w:t>
            </w:r>
          </w:p>
        </w:tc>
      </w:tr>
      <w:tr w:rsidR="00FF3991" w:rsidTr="004E0E98">
        <w:tc>
          <w:tcPr>
            <w:tcW w:w="7371" w:type="dxa"/>
            <w:vAlign w:val="bottom"/>
          </w:tcPr>
          <w:p w:rsidR="00FF3991" w:rsidRDefault="00FF3991" w:rsidP="004E0E9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63F1">
              <w:rPr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b/>
                <w:iCs/>
                <w:sz w:val="24"/>
                <w:szCs w:val="24"/>
              </w:rPr>
              <w:t xml:space="preserve">     экзамен</w:t>
            </w:r>
          </w:p>
        </w:tc>
        <w:tc>
          <w:tcPr>
            <w:tcW w:w="2235" w:type="dxa"/>
            <w:vAlign w:val="center"/>
          </w:tcPr>
          <w:p w:rsidR="00FF3991" w:rsidRDefault="00FF3991" w:rsidP="004E0E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</w:tr>
    </w:tbl>
    <w:p w:rsidR="00FF3991" w:rsidRDefault="00FF3991" w:rsidP="00FF3991">
      <w:pPr>
        <w:spacing w:line="360" w:lineRule="auto"/>
        <w:jc w:val="both"/>
        <w:rPr>
          <w:sz w:val="24"/>
          <w:szCs w:val="24"/>
        </w:rPr>
      </w:pPr>
    </w:p>
    <w:p w:rsidR="00FF3991" w:rsidRDefault="00FF3991">
      <w:pPr>
        <w:sectPr w:rsidR="00FF399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FF3991" w:rsidRPr="00747563" w:rsidRDefault="00FF3991" w:rsidP="00FF3991">
      <w:pPr>
        <w:spacing w:line="360" w:lineRule="auto"/>
        <w:jc w:val="both"/>
        <w:rPr>
          <w:b/>
          <w:bCs/>
          <w:sz w:val="24"/>
          <w:szCs w:val="24"/>
        </w:rPr>
      </w:pPr>
      <w:r w:rsidRPr="00747563">
        <w:rPr>
          <w:b/>
          <w:bCs/>
          <w:sz w:val="24"/>
          <w:szCs w:val="24"/>
        </w:rPr>
        <w:lastRenderedPageBreak/>
        <w:t>2.2</w:t>
      </w:r>
      <w:r>
        <w:rPr>
          <w:b/>
          <w:bCs/>
          <w:sz w:val="24"/>
          <w:szCs w:val="24"/>
        </w:rPr>
        <w:t>.</w:t>
      </w:r>
      <w:r w:rsidRPr="00747563">
        <w:rPr>
          <w:b/>
          <w:bCs/>
          <w:sz w:val="24"/>
          <w:szCs w:val="24"/>
        </w:rPr>
        <w:t xml:space="preserve"> Тематический план и содержание учебной дисциплины </w:t>
      </w:r>
      <w:r>
        <w:rPr>
          <w:b/>
          <w:bCs/>
          <w:sz w:val="24"/>
          <w:szCs w:val="24"/>
        </w:rPr>
        <w:t xml:space="preserve">ОП.03 </w:t>
      </w:r>
      <w:r w:rsidRPr="00747563">
        <w:rPr>
          <w:b/>
          <w:sz w:val="24"/>
          <w:szCs w:val="24"/>
        </w:rPr>
        <w:t>Налоги и налогообложение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9099"/>
        <w:gridCol w:w="1668"/>
        <w:gridCol w:w="1863"/>
      </w:tblGrid>
      <w:tr w:rsidR="00FF3991" w:rsidRPr="00747563" w:rsidTr="004E0E98">
        <w:trPr>
          <w:trHeight w:val="20"/>
        </w:trPr>
        <w:tc>
          <w:tcPr>
            <w:tcW w:w="729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работа, курсовая работа (проект) </w:t>
            </w:r>
          </w:p>
        </w:tc>
        <w:tc>
          <w:tcPr>
            <w:tcW w:w="564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</w:p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в часах</w:t>
            </w:r>
          </w:p>
        </w:tc>
        <w:tc>
          <w:tcPr>
            <w:tcW w:w="630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F3991" w:rsidRPr="00747563" w:rsidTr="004E0E98">
        <w:trPr>
          <w:trHeight w:val="20"/>
        </w:trPr>
        <w:tc>
          <w:tcPr>
            <w:tcW w:w="729" w:type="pct"/>
          </w:tcPr>
          <w:p w:rsidR="00FF3991" w:rsidRPr="00CE6E50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FF3991" w:rsidRPr="00CE6E50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pct"/>
          </w:tcPr>
          <w:p w:rsidR="00FF3991" w:rsidRPr="00CE6E50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F3991" w:rsidRPr="00747563" w:rsidTr="004E0E98">
        <w:trPr>
          <w:trHeight w:val="1125"/>
        </w:trPr>
        <w:tc>
          <w:tcPr>
            <w:tcW w:w="729" w:type="pct"/>
            <w:vMerge w:val="restar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Основы налогообложения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F3991" w:rsidRPr="00CE6E50" w:rsidRDefault="00FF3991" w:rsidP="00FF399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Особенности построения системы налогов и сборов России. </w:t>
            </w:r>
          </w:p>
          <w:p w:rsidR="00FF3991" w:rsidRPr="00CE6E50" w:rsidRDefault="00FF3991" w:rsidP="00FF399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Современные принципы налогообложения. </w:t>
            </w:r>
          </w:p>
          <w:p w:rsidR="00FF3991" w:rsidRPr="00CE6E50" w:rsidRDefault="00FF3991" w:rsidP="00FF399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Понятие налога, его признаки и внутренняя структура. </w:t>
            </w:r>
          </w:p>
          <w:p w:rsidR="00FF3991" w:rsidRPr="00CE6E50" w:rsidRDefault="00FF3991" w:rsidP="00FF399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 xml:space="preserve">Функции налогов. Сбор, его отличие от налога. 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CE6E50">
              <w:rPr>
                <w:rFonts w:ascii="Times New Roman" w:hAnsi="Times New Roman"/>
                <w:sz w:val="24"/>
                <w:szCs w:val="24"/>
              </w:rPr>
              <w:t>Страховые взносы. Классификация налогов.</w:t>
            </w:r>
          </w:p>
        </w:tc>
        <w:tc>
          <w:tcPr>
            <w:tcW w:w="564" w:type="pct"/>
            <w:vAlign w:val="center"/>
          </w:tcPr>
          <w:p w:rsidR="00FF3991" w:rsidRPr="001D7480" w:rsidRDefault="006F3DF2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10</w:t>
            </w: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FF3991" w:rsidRPr="005E4778" w:rsidRDefault="00FF3991" w:rsidP="006273B3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 xml:space="preserve">ПК 3.1 </w:t>
            </w:r>
            <w:r w:rsidR="006E551C" w:rsidRPr="006E551C">
              <w:rPr>
                <w:rFonts w:ascii="Times New Roman" w:hAnsi="Times New Roman"/>
                <w:sz w:val="24"/>
                <w:szCs w:val="24"/>
              </w:rPr>
              <w:t>ЛР 29-ЛР 31</w:t>
            </w:r>
          </w:p>
        </w:tc>
      </w:tr>
      <w:tr w:rsidR="00FF3991" w:rsidRPr="00747563" w:rsidTr="004E0E98">
        <w:trPr>
          <w:trHeight w:val="827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EB7970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рактическ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ие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  <w:p w:rsidR="00FF3991" w:rsidRPr="00A821E4" w:rsidRDefault="00FF3991" w:rsidP="004E0E98">
            <w:pPr>
              <w:spacing w:after="0" w:line="240" w:lineRule="auto"/>
              <w:rPr>
                <w:sz w:val="24"/>
                <w:szCs w:val="24"/>
              </w:rPr>
            </w:pPr>
            <w:r w:rsidRPr="00961A0B">
              <w:rPr>
                <w:sz w:val="24"/>
                <w:szCs w:val="24"/>
              </w:rPr>
              <w:t>№ 1.</w:t>
            </w:r>
            <w:r w:rsidRPr="00E952FB">
              <w:rPr>
                <w:bCs/>
                <w:color w:val="000000"/>
                <w:sz w:val="24"/>
                <w:szCs w:val="24"/>
              </w:rPr>
              <w:t xml:space="preserve"> Классификация и систематизация налогов и сборов по видам</w:t>
            </w:r>
            <w:r w:rsidRPr="00E952F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4" w:type="pct"/>
            <w:vAlign w:val="center"/>
          </w:tcPr>
          <w:p w:rsidR="00FF3991" w:rsidRPr="005E4778" w:rsidRDefault="006F3DF2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30" w:type="pct"/>
            <w:vMerge w:val="restart"/>
          </w:tcPr>
          <w:p w:rsidR="006273B3" w:rsidRPr="005E4778" w:rsidRDefault="006E551C" w:rsidP="006273B3">
            <w:pPr>
              <w:widowControl w:val="0"/>
              <w:autoSpaceDE w:val="0"/>
              <w:autoSpaceDN w:val="0"/>
              <w:spacing w:after="0"/>
              <w:ind w:firstLine="33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>ЛР 14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747563" w:rsidTr="004E0E98">
        <w:trPr>
          <w:trHeight w:val="20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презентаций «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>Налоговые системы зарубежных стран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4" w:type="pct"/>
            <w:vAlign w:val="center"/>
          </w:tcPr>
          <w:p w:rsidR="00FF3991" w:rsidRPr="005E4778" w:rsidRDefault="00B516CD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6CD">
              <w:rPr>
                <w:rFonts w:ascii="Times New Roman" w:hAnsi="Times New Roman"/>
                <w:sz w:val="24"/>
                <w:szCs w:val="24"/>
                <w:highlight w:val="red"/>
              </w:rPr>
              <w:t>4</w:t>
            </w:r>
          </w:p>
        </w:tc>
        <w:tc>
          <w:tcPr>
            <w:tcW w:w="630" w:type="pct"/>
            <w:vMerge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747563" w:rsidTr="004E0E98">
        <w:trPr>
          <w:trHeight w:val="672"/>
        </w:trPr>
        <w:tc>
          <w:tcPr>
            <w:tcW w:w="729" w:type="pct"/>
            <w:tcBorders>
              <w:bottom w:val="single" w:sz="4" w:space="0" w:color="auto"/>
            </w:tcBorders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Государственное регулирование налоговых правоотношений</w:t>
            </w:r>
          </w:p>
        </w:tc>
        <w:tc>
          <w:tcPr>
            <w:tcW w:w="3077" w:type="pct"/>
            <w:tcBorders>
              <w:bottom w:val="single" w:sz="4" w:space="0" w:color="auto"/>
            </w:tcBorders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Налоговые правоотношения. Налоговая деятельность государства. Современная налоговая политика государства.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Издание государством нормативных актов по вопросам налогообложения.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Права и обязанности субъектов налоговых правоотношений.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Правовое регулирование изменения сроков уплаты налогов и сборов в бюджет.</w:t>
            </w:r>
          </w:p>
          <w:p w:rsidR="00FF3991" w:rsidRPr="00A821E4" w:rsidRDefault="00FF3991" w:rsidP="00FF399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FF3991" w:rsidRDefault="006F3DF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10</w:t>
            </w:r>
          </w:p>
          <w:p w:rsidR="006F3DF2" w:rsidRPr="001D7480" w:rsidRDefault="006F3DF2" w:rsidP="006F3DF2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09-10;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6E551C" w:rsidRPr="006E551C" w:rsidRDefault="006E551C" w:rsidP="00897494">
            <w:pPr>
              <w:widowControl w:val="0"/>
              <w:autoSpaceDE w:val="0"/>
              <w:autoSpaceDN w:val="0"/>
              <w:spacing w:after="0"/>
              <w:ind w:firstLine="33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 xml:space="preserve">ЛР 14, ЛР 15, ЛР 21, 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516CD" w:rsidRPr="00747563" w:rsidTr="004E0E98">
        <w:trPr>
          <w:trHeight w:val="672"/>
        </w:trPr>
        <w:tc>
          <w:tcPr>
            <w:tcW w:w="729" w:type="pct"/>
            <w:tcBorders>
              <w:bottom w:val="single" w:sz="4" w:space="0" w:color="auto"/>
            </w:tcBorders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  <w:tcBorders>
              <w:bottom w:val="single" w:sz="4" w:space="0" w:color="auto"/>
            </w:tcBorders>
          </w:tcPr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опорного конспекта «</w:t>
            </w:r>
            <w:r w:rsidRPr="00B516CD">
              <w:rPr>
                <w:rFonts w:ascii="Times New Roman" w:hAnsi="Times New Roman"/>
                <w:sz w:val="24"/>
                <w:szCs w:val="24"/>
              </w:rPr>
              <w:t>Государственное регулирование налоговых правоотношений»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B516CD" w:rsidRDefault="00B516CD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516CD"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10</w:t>
            </w: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20"/>
        </w:trPr>
        <w:tc>
          <w:tcPr>
            <w:tcW w:w="729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Способы обеспечения исполнения обязанности по уплате налогов и сборов в соответствии с нормами налогового законодательства</w:t>
            </w: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Возникновение и прекращение налогового обязательства плательщика перед государством.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Зачет и возврат излишне взысканных сумм обязательных платежей в бюджет.</w:t>
            </w:r>
          </w:p>
        </w:tc>
        <w:tc>
          <w:tcPr>
            <w:tcW w:w="564" w:type="pct"/>
            <w:vAlign w:val="center"/>
          </w:tcPr>
          <w:p w:rsidR="00FF3991" w:rsidRPr="001D7480" w:rsidRDefault="00FF7ED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ED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30" w:type="pct"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FF3991" w:rsidRPr="005E4778" w:rsidRDefault="006E551C" w:rsidP="00897494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6E551C">
              <w:rPr>
                <w:rFonts w:ascii="Times New Roman" w:hAnsi="Times New Roman"/>
                <w:sz w:val="24"/>
                <w:szCs w:val="24"/>
              </w:rPr>
              <w:t>ЛР 22, ЛР 25, ЛР 29-ЛР 31</w:t>
            </w:r>
          </w:p>
        </w:tc>
      </w:tr>
      <w:tr w:rsidR="00B516CD" w:rsidRPr="005E4778" w:rsidTr="004E0E98">
        <w:trPr>
          <w:trHeight w:val="20"/>
        </w:trPr>
        <w:tc>
          <w:tcPr>
            <w:tcW w:w="729" w:type="pct"/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опорного конспекта</w:t>
            </w:r>
          </w:p>
        </w:tc>
        <w:tc>
          <w:tcPr>
            <w:tcW w:w="564" w:type="pct"/>
            <w:vAlign w:val="center"/>
          </w:tcPr>
          <w:p w:rsidR="00B516CD" w:rsidRPr="00FF7ED2" w:rsidRDefault="00B516CD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516CD"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8</w:t>
            </w:r>
          </w:p>
        </w:tc>
        <w:tc>
          <w:tcPr>
            <w:tcW w:w="630" w:type="pct"/>
          </w:tcPr>
          <w:p w:rsidR="00B516CD" w:rsidRPr="005E4778" w:rsidRDefault="00B516CD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20"/>
        </w:trPr>
        <w:tc>
          <w:tcPr>
            <w:tcW w:w="729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Налоговый контроль</w:t>
            </w: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FF3991" w:rsidRDefault="00FF3991" w:rsidP="00FF3991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 xml:space="preserve">Сущность налогового контроля. 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Учет налогоплательщиков в налоговых органах.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Камеральные проверки.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Выездные проверки.</w:t>
            </w:r>
          </w:p>
        </w:tc>
        <w:tc>
          <w:tcPr>
            <w:tcW w:w="564" w:type="pct"/>
            <w:vAlign w:val="center"/>
          </w:tcPr>
          <w:p w:rsidR="00FF3991" w:rsidRPr="001D7480" w:rsidRDefault="00FF7ED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ED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30" w:type="pct"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FF3991" w:rsidRPr="006E551C" w:rsidRDefault="006E551C" w:rsidP="006273B3">
            <w:pPr>
              <w:widowControl w:val="0"/>
              <w:autoSpaceDE w:val="0"/>
              <w:autoSpaceDN w:val="0"/>
              <w:spacing w:after="0"/>
              <w:ind w:firstLine="33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 xml:space="preserve">ЛР 14 </w:t>
            </w:r>
          </w:p>
        </w:tc>
      </w:tr>
      <w:tr w:rsidR="00B516CD" w:rsidRPr="005E4778" w:rsidTr="004E0E98">
        <w:trPr>
          <w:trHeight w:val="20"/>
        </w:trPr>
        <w:tc>
          <w:tcPr>
            <w:tcW w:w="729" w:type="pct"/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опорного конспекта</w:t>
            </w:r>
          </w:p>
        </w:tc>
        <w:tc>
          <w:tcPr>
            <w:tcW w:w="564" w:type="pct"/>
            <w:vAlign w:val="center"/>
          </w:tcPr>
          <w:p w:rsidR="00B516CD" w:rsidRPr="00FF7ED2" w:rsidRDefault="00B516CD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516CD"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6</w:t>
            </w:r>
          </w:p>
        </w:tc>
        <w:tc>
          <w:tcPr>
            <w:tcW w:w="630" w:type="pct"/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1290"/>
        </w:trPr>
        <w:tc>
          <w:tcPr>
            <w:tcW w:w="729" w:type="pct"/>
            <w:vMerge w:val="restar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5.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Порядок принудительного исполнения обязанности по уплате налогов и сборов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  <w:p w:rsidR="00FF3991" w:rsidRDefault="00FF3991" w:rsidP="00FF399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 xml:space="preserve">Налоговая ответственность. </w:t>
            </w:r>
          </w:p>
          <w:p w:rsidR="00FF3991" w:rsidRPr="005E4778" w:rsidRDefault="00FF3991" w:rsidP="00FF399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Налоговое правонарушение.</w:t>
            </w:r>
          </w:p>
          <w:p w:rsidR="00FF3991" w:rsidRDefault="00FF3991" w:rsidP="00FF3991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Порядок применения мер государственно-принудительного воздействия к налогоплательщикам, нарушившим нормы законодательного права.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:rsidR="00FF3991" w:rsidRDefault="00FF7ED2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ED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6</w:t>
            </w:r>
          </w:p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6273B3" w:rsidRDefault="00FF3991" w:rsidP="006273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 xml:space="preserve">ПК 3.1 </w:t>
            </w:r>
          </w:p>
          <w:p w:rsidR="00FF3991" w:rsidRPr="005E4778" w:rsidRDefault="006E551C" w:rsidP="006273B3">
            <w:pPr>
              <w:pStyle w:val="a8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 xml:space="preserve">ЛР 14, ЛР 15, </w:t>
            </w:r>
          </w:p>
        </w:tc>
      </w:tr>
      <w:tr w:rsidR="00FF3991" w:rsidRPr="005E4778" w:rsidTr="004E0E98">
        <w:trPr>
          <w:trHeight w:val="371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Pr="00A82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:rsidR="00FF3991" w:rsidRDefault="00FF7ED2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ED2"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30" w:type="pct"/>
          </w:tcPr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630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A821E4">
              <w:rPr>
                <w:rFonts w:ascii="Times New Roman" w:hAnsi="Times New Roman"/>
                <w:sz w:val="24"/>
                <w:szCs w:val="24"/>
              </w:rPr>
              <w:t>№ 2</w:t>
            </w:r>
            <w:r w:rsidRPr="00AA10E7">
              <w:rPr>
                <w:rFonts w:ascii="Times New Roman" w:hAnsi="Times New Roman"/>
                <w:sz w:val="24"/>
                <w:szCs w:val="24"/>
              </w:rPr>
              <w:t xml:space="preserve"> Организация налогового контрол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64" w:type="pct"/>
            <w:vAlign w:val="center"/>
          </w:tcPr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970"/>
        </w:trPr>
        <w:tc>
          <w:tcPr>
            <w:tcW w:w="729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Тема 6. 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Экономическая сущность налогов, сборов и страховых взносов, взимаемых в Российской Федерации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FF3991" w:rsidRPr="00744D4F" w:rsidRDefault="00FF3991" w:rsidP="004E0E98">
            <w:pPr>
              <w:pStyle w:val="a8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44D4F">
              <w:rPr>
                <w:rFonts w:ascii="Times New Roman" w:hAnsi="Times New Roman"/>
                <w:sz w:val="24"/>
                <w:szCs w:val="24"/>
              </w:rPr>
              <w:t>Экономическая сущность и основные элементы налогообложения федеральных налогов.</w:t>
            </w:r>
            <w:r w:rsidRPr="00744D4F">
              <w:rPr>
                <w:rFonts w:ascii="Times New Roman" w:hAnsi="Times New Roman"/>
              </w:rPr>
              <w:t xml:space="preserve"> Налог на добавленную стоимость.  </w:t>
            </w:r>
            <w:r w:rsidRPr="00744D4F">
              <w:rPr>
                <w:rFonts w:ascii="Times New Roman" w:eastAsia="TimesNewRomanPSMT" w:hAnsi="Times New Roman"/>
              </w:rPr>
              <w:t xml:space="preserve">Акцизы. </w:t>
            </w:r>
            <w:r w:rsidRPr="00744D4F">
              <w:rPr>
                <w:rFonts w:ascii="Times New Roman" w:hAnsi="Times New Roman"/>
              </w:rPr>
              <w:t>Налог на прибыль организаций. Налог на доходы физических лиц.</w:t>
            </w:r>
            <w:r w:rsidRPr="00744D4F">
              <w:rPr>
                <w:rFonts w:ascii="Times New Roman" w:eastAsia="TimesNewRomanPSMT" w:hAnsi="Times New Roman"/>
                <w:sz w:val="24"/>
                <w:szCs w:val="24"/>
              </w:rPr>
              <w:t xml:space="preserve"> Налог на добычу полезных ископаемых, водный налог;</w:t>
            </w:r>
          </w:p>
          <w:p w:rsidR="00FF3991" w:rsidRPr="00744D4F" w:rsidRDefault="00FF3991" w:rsidP="004E0E98">
            <w:pPr>
              <w:pStyle w:val="a8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44D4F">
              <w:rPr>
                <w:rFonts w:ascii="Times New Roman" w:eastAsia="TimesNewRomanPSMT" w:hAnsi="Times New Roman"/>
                <w:sz w:val="24"/>
                <w:szCs w:val="24"/>
              </w:rPr>
              <w:t xml:space="preserve"> сборы за пользование объектами животного мира и за пользование</w:t>
            </w:r>
          </w:p>
          <w:p w:rsidR="00FF3991" w:rsidRPr="00744D4F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D4F">
              <w:rPr>
                <w:rFonts w:ascii="Times New Roman" w:eastAsia="TimesNewRomanPSMT" w:hAnsi="Times New Roman"/>
                <w:sz w:val="24"/>
                <w:szCs w:val="24"/>
              </w:rPr>
              <w:t xml:space="preserve">объектами водных биологических ресурсов, государственная пошлина. </w:t>
            </w:r>
          </w:p>
          <w:p w:rsidR="00FF3991" w:rsidRPr="00744D4F" w:rsidRDefault="00FF3991" w:rsidP="004E0E98">
            <w:pPr>
              <w:pStyle w:val="a8"/>
              <w:rPr>
                <w:rFonts w:ascii="Times New Roman" w:hAnsi="Times New Roman"/>
                <w:color w:val="000000"/>
              </w:rPr>
            </w:pPr>
            <w:r w:rsidRPr="00744D4F">
              <w:rPr>
                <w:rFonts w:ascii="Times New Roman" w:hAnsi="Times New Roman"/>
                <w:sz w:val="24"/>
                <w:szCs w:val="24"/>
              </w:rPr>
              <w:t xml:space="preserve"> Экономическая сущность и основные элементы налогообложения региональных налогов: налог на имущество организаций, </w:t>
            </w:r>
            <w:r w:rsidRPr="00744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налог на игорный бизнес;</w:t>
            </w:r>
            <w:r w:rsidRPr="00744D4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44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транспортный налог</w:t>
            </w:r>
            <w:r w:rsidRPr="00744D4F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FF3991" w:rsidRPr="00744D4F" w:rsidRDefault="00FF3991" w:rsidP="004E0E98">
            <w:pPr>
              <w:pStyle w:val="a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44D4F">
              <w:rPr>
                <w:rFonts w:ascii="Times New Roman" w:hAnsi="Times New Roman"/>
                <w:sz w:val="24"/>
                <w:szCs w:val="24"/>
              </w:rPr>
              <w:t>Экономическая сущность и основные элементы налогообложения местных налогов.</w:t>
            </w:r>
            <w:r w:rsidRPr="00744D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земельный налог; налог на имущество физических лиц, торговый сбор.</w:t>
            </w:r>
            <w:r w:rsidRPr="00744D4F">
              <w:rPr>
                <w:rFonts w:ascii="Times New Roman" w:hAnsi="Times New Roman"/>
                <w:sz w:val="24"/>
                <w:szCs w:val="24"/>
              </w:rPr>
              <w:br/>
              <w:t>Экономическая сущность и основные элементы страховых взносов. Виды страховых взносов.</w:t>
            </w:r>
            <w:r w:rsidRPr="00744D4F">
              <w:rPr>
                <w:rFonts w:ascii="Times New Roman" w:hAnsi="Times New Roman"/>
                <w:b/>
                <w:bCs/>
              </w:rPr>
              <w:t xml:space="preserve"> </w:t>
            </w:r>
            <w:hyperlink r:id="rId9" w:tooltip="Статья 419. Плательщики страховых взносов" w:history="1">
              <w:r w:rsidRPr="00744D4F">
                <w:rPr>
                  <w:rFonts w:ascii="Times New Roman" w:hAnsi="Times New Roman"/>
                </w:rPr>
                <w:t>Плательщики страховых взносов</w:t>
              </w:r>
            </w:hyperlink>
            <w:r w:rsidRPr="00744D4F">
              <w:rPr>
                <w:rFonts w:ascii="Times New Roman" w:hAnsi="Times New Roman"/>
              </w:rPr>
              <w:t xml:space="preserve">. </w:t>
            </w:r>
            <w:hyperlink r:id="rId10" w:tooltip="Статья 420. Объект обложения страховыми взносами" w:history="1">
              <w:r w:rsidRPr="00744D4F">
                <w:rPr>
                  <w:rFonts w:ascii="Times New Roman" w:hAnsi="Times New Roman"/>
                </w:rPr>
                <w:t>Объект обложения страховыми взносами</w:t>
              </w:r>
            </w:hyperlink>
            <w:r w:rsidRPr="00744D4F">
              <w:rPr>
                <w:rFonts w:ascii="Times New Roman" w:hAnsi="Times New Roman"/>
              </w:rPr>
              <w:t xml:space="preserve">. База для исчисления страховых взносов. </w:t>
            </w:r>
            <w:hyperlink r:id="rId11" w:tooltip="Статья 422. Суммы, не подлежащие обложению страховыми взносами" w:history="1">
              <w:r w:rsidRPr="00744D4F">
                <w:rPr>
                  <w:rFonts w:ascii="Times New Roman" w:hAnsi="Times New Roman"/>
                </w:rPr>
                <w:t xml:space="preserve"> Суммы, не подлежащие обложению страховыми взносами</w:t>
              </w:r>
            </w:hyperlink>
            <w:r w:rsidRPr="00744D4F">
              <w:rPr>
                <w:rFonts w:ascii="Times New Roman" w:hAnsi="Times New Roman"/>
              </w:rPr>
              <w:t>.</w:t>
            </w:r>
            <w:hyperlink r:id="rId12" w:tooltip="Статья 423. Расчетный период. Отчетный период" w:history="1">
              <w:r w:rsidRPr="00744D4F">
                <w:rPr>
                  <w:rFonts w:ascii="Times New Roman" w:hAnsi="Times New Roman"/>
                </w:rPr>
                <w:t xml:space="preserve"> Расчетный период. Отчетный период</w:t>
              </w:r>
            </w:hyperlink>
            <w:r w:rsidRPr="00744D4F">
              <w:rPr>
                <w:rFonts w:ascii="Times New Roman" w:hAnsi="Times New Roman"/>
              </w:rPr>
              <w:t xml:space="preserve">. </w:t>
            </w:r>
            <w:hyperlink r:id="rId13" w:tooltip="Статья 425. Тарифы страховых взносов" w:history="1">
              <w:r w:rsidRPr="00744D4F">
                <w:rPr>
                  <w:rFonts w:ascii="Times New Roman" w:hAnsi="Times New Roman"/>
                </w:rPr>
                <w:t>Тарифы страховых взносов</w:t>
              </w:r>
            </w:hyperlink>
            <w:r w:rsidRPr="00744D4F">
              <w:rPr>
                <w:rFonts w:ascii="Times New Roman" w:hAnsi="Times New Roman"/>
              </w:rPr>
              <w:t xml:space="preserve">. </w:t>
            </w:r>
          </w:p>
          <w:p w:rsidR="00FF3991" w:rsidRPr="00744D4F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744D4F">
              <w:rPr>
                <w:rFonts w:ascii="Times New Roman" w:hAnsi="Times New Roman"/>
                <w:sz w:val="24"/>
                <w:szCs w:val="24"/>
              </w:rPr>
              <w:t>Экономическая сущность и основные элементы специальных налоговых режимов:</w:t>
            </w:r>
            <w:r w:rsidRPr="00744D4F">
              <w:rPr>
                <w:rFonts w:ascii="Times New Roman" w:hAnsi="Times New Roman"/>
              </w:rPr>
              <w:t xml:space="preserve"> </w:t>
            </w:r>
          </w:p>
          <w:p w:rsidR="00FF3991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 налогообложения для сельскохозяйственных товаропроизводителей (единый сельскохозяйственный налог); упрощенная система налогообложения;</w:t>
            </w:r>
            <w:r w:rsidRPr="00744D4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44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 налогообложения при выполнении соглашений о разделе продукции; патентная система налогообложения.</w:t>
            </w:r>
          </w:p>
        </w:tc>
        <w:tc>
          <w:tcPr>
            <w:tcW w:w="564" w:type="pct"/>
            <w:vAlign w:val="center"/>
          </w:tcPr>
          <w:p w:rsidR="00FF3991" w:rsidRDefault="00FF7ED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ED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20</w:t>
            </w: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Pr="001D7480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Pr="001D7480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09-10;</w:t>
            </w:r>
          </w:p>
          <w:p w:rsidR="00FF3991" w:rsidRPr="005E4778" w:rsidRDefault="00FF3991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6E551C" w:rsidRPr="006E551C" w:rsidRDefault="006E551C" w:rsidP="00897494">
            <w:pPr>
              <w:widowControl w:val="0"/>
              <w:autoSpaceDE w:val="0"/>
              <w:autoSpaceDN w:val="0"/>
              <w:spacing w:after="0"/>
              <w:ind w:firstLine="33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 xml:space="preserve">ЛР 14, ЛР 15, ЛР 21, </w:t>
            </w:r>
          </w:p>
          <w:p w:rsidR="00FF3991" w:rsidRDefault="006E551C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551C">
              <w:rPr>
                <w:rFonts w:ascii="Times New Roman" w:hAnsi="Times New Roman"/>
                <w:sz w:val="24"/>
                <w:szCs w:val="24"/>
              </w:rPr>
              <w:t>ЛР 22, ЛР 25, ЛР 29-ЛР 31</w:t>
            </w:r>
          </w:p>
        </w:tc>
      </w:tr>
      <w:tr w:rsidR="00B516CD" w:rsidRPr="005E4778" w:rsidTr="004E0E98">
        <w:trPr>
          <w:trHeight w:val="970"/>
        </w:trPr>
        <w:tc>
          <w:tcPr>
            <w:tcW w:w="729" w:type="pct"/>
          </w:tcPr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B516CD" w:rsidRPr="005E4778" w:rsidRDefault="00B516CD" w:rsidP="00B516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опорного конспекта</w:t>
            </w:r>
          </w:p>
        </w:tc>
        <w:tc>
          <w:tcPr>
            <w:tcW w:w="564" w:type="pct"/>
            <w:vAlign w:val="center"/>
          </w:tcPr>
          <w:p w:rsidR="00B516CD" w:rsidRPr="00FF7ED2" w:rsidRDefault="00B516CD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516CD"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>12</w:t>
            </w:r>
          </w:p>
        </w:tc>
        <w:tc>
          <w:tcPr>
            <w:tcW w:w="630" w:type="pct"/>
          </w:tcPr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09-10;</w:t>
            </w:r>
          </w:p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B516CD" w:rsidRPr="005E4778" w:rsidRDefault="00B516CD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290"/>
        </w:trPr>
        <w:tc>
          <w:tcPr>
            <w:tcW w:w="729" w:type="pct"/>
            <w:vMerge w:val="restart"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рактически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564" w:type="pct"/>
            <w:vAlign w:val="center"/>
          </w:tcPr>
          <w:p w:rsidR="00FF3991" w:rsidRDefault="00FF7ED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ED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630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564"/>
        </w:trPr>
        <w:tc>
          <w:tcPr>
            <w:tcW w:w="729" w:type="pct"/>
            <w:vMerge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 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Расчет налоговой базы и з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>аполнение платежных поручений для перечисления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федеральных 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 xml:space="preserve"> налогов</w:t>
            </w:r>
          </w:p>
        </w:tc>
        <w:tc>
          <w:tcPr>
            <w:tcW w:w="564" w:type="pct"/>
            <w:vAlign w:val="center"/>
          </w:tcPr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</w:tcPr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FF3991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630"/>
        </w:trPr>
        <w:tc>
          <w:tcPr>
            <w:tcW w:w="729" w:type="pct"/>
            <w:vMerge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  Расчет налоговой базы и з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 xml:space="preserve">аполнение платежных поручений для перечисления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региональных и местных 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>сборов</w:t>
            </w:r>
          </w:p>
        </w:tc>
        <w:tc>
          <w:tcPr>
            <w:tcW w:w="564" w:type="pct"/>
            <w:vAlign w:val="center"/>
          </w:tcPr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</w:tcPr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09-10;</w:t>
            </w:r>
          </w:p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FF3991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630"/>
        </w:trPr>
        <w:tc>
          <w:tcPr>
            <w:tcW w:w="729" w:type="pct"/>
            <w:vMerge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CE6E50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суммы страховых взносов и з</w:t>
            </w:r>
            <w:r w:rsidRPr="005E4778">
              <w:rPr>
                <w:rFonts w:ascii="Times New Roman" w:hAnsi="Times New Roman"/>
                <w:sz w:val="24"/>
                <w:szCs w:val="24"/>
              </w:rPr>
              <w:t>аполнение платежных поручений для перечисления страховых взносов</w:t>
            </w:r>
          </w:p>
        </w:tc>
        <w:tc>
          <w:tcPr>
            <w:tcW w:w="564" w:type="pct"/>
            <w:vAlign w:val="center"/>
          </w:tcPr>
          <w:p w:rsidR="00FF3991" w:rsidRDefault="00FF3991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pct"/>
          </w:tcPr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ОК 01-05;</w:t>
            </w:r>
          </w:p>
          <w:p w:rsidR="009256E6" w:rsidRPr="005E4778" w:rsidRDefault="009256E6" w:rsidP="009256E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3.1 – 3.4</w:t>
            </w:r>
          </w:p>
          <w:p w:rsidR="00FF3991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rPr>
          <w:trHeight w:val="392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Решение ситуационных задач  по упрощенной системе налогообложения</w:t>
            </w: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Merge w:val="restart"/>
          </w:tcPr>
          <w:p w:rsidR="009256E6" w:rsidRPr="005E4778" w:rsidRDefault="006273B3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9256E6" w:rsidRPr="005E4778" w:rsidRDefault="009256E6" w:rsidP="008974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E4778">
              <w:rPr>
                <w:rFonts w:ascii="Times New Roman" w:hAnsi="Times New Roman"/>
                <w:sz w:val="24"/>
                <w:szCs w:val="24"/>
              </w:rPr>
              <w:t>ПК 3.</w:t>
            </w:r>
          </w:p>
          <w:p w:rsidR="00FF3991" w:rsidRPr="005E4778" w:rsidRDefault="006E551C" w:rsidP="006273B3">
            <w:pPr>
              <w:widowControl w:val="0"/>
              <w:autoSpaceDE w:val="0"/>
              <w:autoSpaceDN w:val="0"/>
              <w:spacing w:after="0"/>
              <w:ind w:firstLine="33"/>
              <w:rPr>
                <w:sz w:val="24"/>
                <w:szCs w:val="24"/>
              </w:rPr>
            </w:pPr>
            <w:r w:rsidRPr="006E551C">
              <w:rPr>
                <w:sz w:val="24"/>
                <w:szCs w:val="24"/>
              </w:rPr>
              <w:t>ЛР 14</w:t>
            </w:r>
          </w:p>
        </w:tc>
      </w:tr>
      <w:tr w:rsidR="00FF3991" w:rsidRPr="005E4778" w:rsidTr="004E0E98">
        <w:trPr>
          <w:trHeight w:val="750"/>
        </w:trPr>
        <w:tc>
          <w:tcPr>
            <w:tcW w:w="729" w:type="pct"/>
            <w:vMerge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FF3991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Консультации</w:t>
            </w:r>
          </w:p>
          <w:p w:rsidR="00FF3991" w:rsidRPr="00E54316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54316">
              <w:rPr>
                <w:rFonts w:ascii="Times New Roman" w:hAnsi="Times New Roman"/>
                <w:sz w:val="24"/>
                <w:szCs w:val="24"/>
              </w:rPr>
              <w:t>Решение профессиональных  задач</w:t>
            </w:r>
          </w:p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54316">
              <w:rPr>
                <w:rFonts w:ascii="Times New Roman" w:hAnsi="Times New Roman"/>
                <w:sz w:val="24"/>
                <w:szCs w:val="24"/>
              </w:rPr>
              <w:t>Подготовка к защите практических работ</w:t>
            </w:r>
          </w:p>
        </w:tc>
        <w:tc>
          <w:tcPr>
            <w:tcW w:w="564" w:type="pct"/>
            <w:vAlign w:val="center"/>
          </w:tcPr>
          <w:p w:rsidR="00FF3991" w:rsidRPr="006F2342" w:rsidRDefault="00FF7ED2" w:rsidP="004E0E9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30" w:type="pct"/>
            <w:vMerge/>
          </w:tcPr>
          <w:p w:rsidR="00FF3991" w:rsidRPr="005E4778" w:rsidRDefault="00FF3991" w:rsidP="004E0E9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991" w:rsidRPr="005E4778" w:rsidTr="004E0E98">
        <w:tc>
          <w:tcPr>
            <w:tcW w:w="3806" w:type="pct"/>
            <w:gridSpan w:val="2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94" w:type="pct"/>
            <w:gridSpan w:val="2"/>
            <w:vAlign w:val="center"/>
          </w:tcPr>
          <w:p w:rsidR="00FF3991" w:rsidRPr="0098244C" w:rsidRDefault="00FF3991" w:rsidP="004E0E98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244C">
              <w:rPr>
                <w:rFonts w:ascii="Times New Roman" w:hAnsi="Times New Roman"/>
                <w:b/>
                <w:i/>
                <w:sz w:val="24"/>
                <w:szCs w:val="24"/>
              </w:rPr>
              <w:t>6  экзамен</w:t>
            </w:r>
          </w:p>
        </w:tc>
      </w:tr>
      <w:tr w:rsidR="00FF3991" w:rsidRPr="005E4778" w:rsidTr="004E0E98">
        <w:trPr>
          <w:trHeight w:val="20"/>
        </w:trPr>
        <w:tc>
          <w:tcPr>
            <w:tcW w:w="3806" w:type="pct"/>
            <w:gridSpan w:val="2"/>
          </w:tcPr>
          <w:p w:rsidR="00FF3991" w:rsidRPr="00847ED8" w:rsidRDefault="00FF3991" w:rsidP="004E0E98">
            <w:pPr>
              <w:pStyle w:val="a8"/>
            </w:pPr>
            <w:r w:rsidRPr="005E477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4" w:type="pct"/>
            <w:vAlign w:val="center"/>
          </w:tcPr>
          <w:p w:rsidR="00FF3991" w:rsidRPr="0098244C" w:rsidRDefault="00FF7ED2" w:rsidP="004E0E98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80</w:t>
            </w:r>
          </w:p>
        </w:tc>
        <w:tc>
          <w:tcPr>
            <w:tcW w:w="630" w:type="pct"/>
          </w:tcPr>
          <w:p w:rsidR="00FF3991" w:rsidRPr="005E4778" w:rsidRDefault="00FF3991" w:rsidP="004E0E98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F3991" w:rsidRDefault="00FF3991">
      <w:pPr>
        <w:sectPr w:rsidR="00FF3991" w:rsidSect="00FF39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3991" w:rsidRPr="004B35E1" w:rsidRDefault="00FF3991" w:rsidP="00FF39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B35E1">
        <w:rPr>
          <w:rFonts w:ascii="Times New Roman" w:hAnsi="Times New Roman"/>
          <w:b/>
          <w:sz w:val="24"/>
          <w:szCs w:val="24"/>
        </w:rPr>
        <w:lastRenderedPageBreak/>
        <w:t>3. Условия реализации рабочей программы учебной дисциплины</w:t>
      </w:r>
    </w:p>
    <w:p w:rsidR="00FF3991" w:rsidRPr="004B35E1" w:rsidRDefault="00897494" w:rsidP="00FF3991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ОП.07</w:t>
      </w:r>
      <w:r w:rsidR="00FF3991" w:rsidRPr="004B35E1">
        <w:rPr>
          <w:rFonts w:ascii="Times New Roman" w:hAnsi="Times New Roman"/>
          <w:b/>
          <w:bCs/>
          <w:sz w:val="24"/>
          <w:szCs w:val="24"/>
        </w:rPr>
        <w:t xml:space="preserve"> Налоги и налогообложение</w:t>
      </w:r>
    </w:p>
    <w:p w:rsidR="00FF3991" w:rsidRPr="004B35E1" w:rsidRDefault="00FF3991" w:rsidP="00FF3991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3991" w:rsidRPr="00C12643" w:rsidRDefault="00FF3991" w:rsidP="00FF3991">
      <w:pPr>
        <w:pStyle w:val="a4"/>
      </w:pPr>
      <w:r w:rsidRPr="004B35E1">
        <w:rPr>
          <w:bCs/>
        </w:rPr>
        <w:t>3.1. Для реализации программы учебной дисциплины предусмотрено специальное</w:t>
      </w:r>
      <w:r w:rsidRPr="00C12643">
        <w:rPr>
          <w:bCs/>
        </w:rPr>
        <w:t xml:space="preserve"> помещение: </w:t>
      </w:r>
      <w:r w:rsidRPr="00C12643">
        <w:t xml:space="preserve">Кабинет </w:t>
      </w:r>
      <w:r w:rsidR="00897494">
        <w:t>информатики и нформационных технологий № 9</w:t>
      </w:r>
      <w:r w:rsidRPr="00C12643">
        <w:t xml:space="preserve"> (для проведения лекционных и практических занятий, текущего контроля, промежуточной аттестаций, групповых и индивидуальных консультаций):</w:t>
      </w:r>
    </w:p>
    <w:p w:rsidR="00FF3991" w:rsidRPr="00C12643" w:rsidRDefault="00FF3991" w:rsidP="00FF3991">
      <w:pPr>
        <w:pStyle w:val="a4"/>
        <w:numPr>
          <w:ilvl w:val="0"/>
          <w:numId w:val="8"/>
        </w:numPr>
        <w:spacing w:after="0"/>
      </w:pPr>
      <w:r w:rsidRPr="00C12643">
        <w:t>Рабочее место преподавателя</w:t>
      </w:r>
    </w:p>
    <w:p w:rsidR="00FF3991" w:rsidRPr="00C12643" w:rsidRDefault="009256E6" w:rsidP="00FF3991">
      <w:pPr>
        <w:pStyle w:val="a4"/>
        <w:numPr>
          <w:ilvl w:val="0"/>
          <w:numId w:val="8"/>
        </w:numPr>
        <w:spacing w:after="0"/>
      </w:pPr>
      <w:r>
        <w:t>Рабочие места обучающихся - 20</w:t>
      </w:r>
      <w:r w:rsidR="00FF3991" w:rsidRPr="00C12643">
        <w:t xml:space="preserve">; </w:t>
      </w:r>
    </w:p>
    <w:p w:rsidR="00FF3991" w:rsidRPr="00C12643" w:rsidRDefault="00FF3991" w:rsidP="00FF3991">
      <w:pPr>
        <w:pStyle w:val="a4"/>
        <w:numPr>
          <w:ilvl w:val="0"/>
          <w:numId w:val="8"/>
        </w:numPr>
        <w:spacing w:after="0"/>
      </w:pPr>
      <w:r w:rsidRPr="00C12643">
        <w:t>Аудиторная доска;</w:t>
      </w:r>
    </w:p>
    <w:p w:rsidR="00FF3991" w:rsidRPr="00C12643" w:rsidRDefault="00897494" w:rsidP="00897494">
      <w:pPr>
        <w:pStyle w:val="a4"/>
        <w:numPr>
          <w:ilvl w:val="0"/>
          <w:numId w:val="8"/>
        </w:numPr>
        <w:spacing w:after="0"/>
      </w:pPr>
      <w:r>
        <w:t>Компьютерные шкафы</w:t>
      </w:r>
      <w:r w:rsidR="00FF3991" w:rsidRPr="00C12643">
        <w:t xml:space="preserve"> </w:t>
      </w:r>
    </w:p>
    <w:p w:rsidR="00FF3991" w:rsidRPr="00C12643" w:rsidRDefault="00FF3991" w:rsidP="00FF3991">
      <w:pPr>
        <w:pStyle w:val="a4"/>
        <w:rPr>
          <w:b/>
        </w:rPr>
      </w:pPr>
      <w:r w:rsidRPr="00C12643">
        <w:t xml:space="preserve">Компьютер с установленным ПО, подключением к Интернет </w:t>
      </w:r>
      <w:r w:rsidRPr="00C12643">
        <w:rPr>
          <w:b/>
        </w:rPr>
        <w:t xml:space="preserve">Программное обеспечение 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>1C предприятие 8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>Dr. web</w:t>
      </w:r>
    </w:p>
    <w:p w:rsidR="00FF3991" w:rsidRPr="00C12643" w:rsidRDefault="009256E6" w:rsidP="00FF3991">
      <w:pPr>
        <w:pStyle w:val="a4"/>
        <w:numPr>
          <w:ilvl w:val="0"/>
          <w:numId w:val="9"/>
        </w:numPr>
        <w:spacing w:after="0"/>
      </w:pPr>
      <w:r>
        <w:t>Microsoft Office 2013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 xml:space="preserve">Windjview </w:t>
      </w:r>
    </w:p>
    <w:p w:rsidR="00FF3991" w:rsidRPr="00C12643" w:rsidRDefault="009256E6" w:rsidP="00FF3991">
      <w:pPr>
        <w:pStyle w:val="a4"/>
        <w:numPr>
          <w:ilvl w:val="0"/>
          <w:numId w:val="9"/>
        </w:numPr>
        <w:spacing w:after="0"/>
      </w:pPr>
      <w:r>
        <w:t>Skype for business 2013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 xml:space="preserve">Microsoft silverlight 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>7-zi</w:t>
      </w:r>
    </w:p>
    <w:p w:rsidR="00FF3991" w:rsidRPr="00C12643" w:rsidRDefault="00FF3991" w:rsidP="00FF3991">
      <w:pPr>
        <w:pStyle w:val="a4"/>
        <w:numPr>
          <w:ilvl w:val="0"/>
          <w:numId w:val="9"/>
        </w:numPr>
        <w:spacing w:after="0"/>
      </w:pPr>
      <w:r w:rsidRPr="00C12643">
        <w:t>Chrome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 xml:space="preserve">Библиотека, читальный зал с выходом в сеть Интернет </w:t>
      </w:r>
    </w:p>
    <w:p w:rsidR="00FF3991" w:rsidRPr="00E10ABB" w:rsidRDefault="009256E6" w:rsidP="009256E6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F3991" w:rsidRPr="00E10ABB">
        <w:rPr>
          <w:rFonts w:ascii="Times New Roman" w:hAnsi="Times New Roman"/>
          <w:sz w:val="24"/>
          <w:szCs w:val="24"/>
        </w:rPr>
        <w:t xml:space="preserve"> компьютера с установленным ПО, подключением к Интернет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 xml:space="preserve">Программное обеспечение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 xml:space="preserve">1C предприятие 8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>MicrosoftOffic</w:t>
      </w:r>
      <w:r w:rsidR="009256E6">
        <w:rPr>
          <w:rFonts w:ascii="Times New Roman" w:hAnsi="Times New Roman"/>
          <w:sz w:val="24"/>
          <w:szCs w:val="24"/>
        </w:rPr>
        <w:t>e 2013</w:t>
      </w:r>
      <w:r w:rsidRPr="00E10ABB">
        <w:rPr>
          <w:rFonts w:ascii="Times New Roman" w:hAnsi="Times New Roman"/>
          <w:sz w:val="24"/>
          <w:szCs w:val="24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Dr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10ABB">
        <w:rPr>
          <w:rFonts w:ascii="Times New Roman" w:hAnsi="Times New Roman"/>
          <w:sz w:val="24"/>
          <w:szCs w:val="24"/>
          <w:lang w:val="en-US"/>
        </w:rPr>
        <w:t>Web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Archicad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21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Java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Microsoft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silverlight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Wibukey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Windjview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Skype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for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business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847ED8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Adobe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master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collection</w:t>
      </w:r>
      <w:r w:rsidRPr="00847ED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>7-</w:t>
      </w:r>
      <w:r w:rsidRPr="00E10ABB">
        <w:rPr>
          <w:rFonts w:ascii="Times New Roman" w:hAnsi="Times New Roman"/>
          <w:sz w:val="24"/>
          <w:szCs w:val="24"/>
          <w:lang w:val="en-US"/>
        </w:rPr>
        <w:t>zip</w:t>
      </w:r>
      <w:r w:rsidRPr="00E10ABB">
        <w:rPr>
          <w:rFonts w:ascii="Times New Roman" w:hAnsi="Times New Roman"/>
          <w:sz w:val="24"/>
          <w:szCs w:val="24"/>
        </w:rPr>
        <w:t xml:space="preserve">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Consultant</w:t>
      </w:r>
      <w:r w:rsidRPr="00E10ABB">
        <w:rPr>
          <w:rFonts w:ascii="Times New Roman" w:hAnsi="Times New Roman"/>
          <w:sz w:val="24"/>
          <w:szCs w:val="24"/>
        </w:rPr>
        <w:t xml:space="preserve"> </w:t>
      </w:r>
      <w:r w:rsidRPr="00E10ABB">
        <w:rPr>
          <w:rFonts w:ascii="Times New Roman" w:hAnsi="Times New Roman"/>
          <w:sz w:val="24"/>
          <w:szCs w:val="24"/>
          <w:lang w:val="en-US"/>
        </w:rPr>
        <w:t>Plus</w:t>
      </w:r>
      <w:r w:rsidRPr="00E10ABB">
        <w:rPr>
          <w:rFonts w:ascii="Times New Roman" w:hAnsi="Times New Roman"/>
          <w:sz w:val="24"/>
          <w:szCs w:val="24"/>
        </w:rPr>
        <w:t xml:space="preserve"> </w:t>
      </w:r>
    </w:p>
    <w:p w:rsidR="00FF3991" w:rsidRPr="00E10ABB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</w:rPr>
        <w:t>ГарантАэро</w:t>
      </w:r>
    </w:p>
    <w:p w:rsidR="00FF3991" w:rsidRPr="007C3D91" w:rsidRDefault="00FF3991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E10ABB">
        <w:rPr>
          <w:rFonts w:ascii="Times New Roman" w:hAnsi="Times New Roman"/>
          <w:sz w:val="24"/>
          <w:szCs w:val="24"/>
          <w:lang w:val="en-US"/>
        </w:rPr>
        <w:t>Chrome</w:t>
      </w:r>
    </w:p>
    <w:p w:rsidR="009256E6" w:rsidRDefault="009256E6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6273B3" w:rsidRDefault="006273B3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6273B3" w:rsidRDefault="006273B3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6273B3" w:rsidRDefault="006273B3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6273B3" w:rsidRPr="00E10ABB" w:rsidRDefault="006273B3" w:rsidP="00FF3991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FF3991" w:rsidRDefault="00FF3991" w:rsidP="00FF3991">
      <w:pPr>
        <w:spacing w:line="360" w:lineRule="auto"/>
        <w:ind w:firstLine="709"/>
        <w:jc w:val="both"/>
        <w:rPr>
          <w:sz w:val="24"/>
          <w:szCs w:val="24"/>
        </w:rPr>
      </w:pPr>
    </w:p>
    <w:p w:rsidR="00FF3991" w:rsidRDefault="004E0E98" w:rsidP="00FF3991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lastRenderedPageBreak/>
        <w:t>3</w:t>
      </w:r>
      <w:r w:rsidR="00FF3991">
        <w:rPr>
          <w:b/>
          <w:sz w:val="24"/>
          <w:szCs w:val="24"/>
          <w:lang w:bidi="ru-RU"/>
        </w:rPr>
        <w:t>.2. Информационное обеспечение реализации программы</w:t>
      </w:r>
    </w:p>
    <w:p w:rsidR="00FF3991" w:rsidRPr="008D1E24" w:rsidRDefault="00FF3991" w:rsidP="00FF3991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D1E24">
        <w:rPr>
          <w:sz w:val="24"/>
          <w:szCs w:val="24"/>
          <w:lang w:bidi="ru-RU"/>
        </w:rPr>
        <w:t>Для реализации программы библиотечный имеет печатные и электронные образовательные и информационные ресурсы, рекомендуемые для использования в образовательном процессе</w:t>
      </w:r>
      <w:r>
        <w:rPr>
          <w:sz w:val="24"/>
          <w:szCs w:val="24"/>
          <w:lang w:bidi="ru-RU"/>
        </w:rPr>
        <w:t>.</w:t>
      </w:r>
    </w:p>
    <w:p w:rsidR="00FF3991" w:rsidRPr="00E10ABB" w:rsidRDefault="00FF3991" w:rsidP="00FF3991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b/>
          <w:sz w:val="24"/>
          <w:szCs w:val="24"/>
          <w:lang w:bidi="ru-RU"/>
        </w:rPr>
      </w:pPr>
      <w:r w:rsidRPr="00E10ABB">
        <w:rPr>
          <w:b/>
          <w:sz w:val="24"/>
          <w:szCs w:val="24"/>
          <w:lang w:bidi="ru-RU"/>
        </w:rPr>
        <w:t>3.2.1</w:t>
      </w:r>
      <w:r>
        <w:rPr>
          <w:b/>
          <w:sz w:val="24"/>
          <w:szCs w:val="24"/>
          <w:lang w:bidi="ru-RU"/>
        </w:rPr>
        <w:t xml:space="preserve"> </w:t>
      </w:r>
      <w:r w:rsidRPr="00E10ABB">
        <w:rPr>
          <w:b/>
          <w:sz w:val="24"/>
          <w:szCs w:val="24"/>
          <w:lang w:bidi="ru-RU"/>
        </w:rPr>
        <w:t>Печатные издания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Гражданский кодекс Российской Федерации (ГК РФ)  от 30 ноября 1994 года N 51-ФЗ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Трудовой кодекс Российской Федерации от 30.12.2001 N 197-ФЗ (ред. от 30.04.2021) (с изм. и доп., вступ. в силу с 01.05.2021);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Налоговый кодекс Российской Федерации (часть вторая) от 05.08.2000 N 117-ФЗ (ред. от 20.04.2021)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Кодекс Российской Федерации об административных правонарушениях» от 30.12.2001 N 195-ФЗ (ред. от 30.04.2021);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t>Федеральный закон «О бухгалтерском учете» от 06.12.2011 N 402-ФЗ (последняя редакция)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rPr>
          <w:rFonts w:eastAsia="Calibri"/>
          <w:lang w:eastAsia="en-US" w:bidi="ru-RU"/>
        </w:rPr>
        <w:t>Уголовный кодекс Российской Федерации от 13.06.1996 N 63-ФЗ (действующая редакция).</w:t>
      </w:r>
    </w:p>
    <w:p w:rsidR="00FF3991" w:rsidRPr="008D1E24" w:rsidRDefault="00FF3991" w:rsidP="00FF3991">
      <w:pPr>
        <w:pStyle w:val="a9"/>
        <w:numPr>
          <w:ilvl w:val="0"/>
          <w:numId w:val="10"/>
        </w:numPr>
        <w:spacing w:before="0" w:after="0"/>
        <w:contextualSpacing/>
        <w:jc w:val="both"/>
      </w:pPr>
      <w:r w:rsidRPr="008D1E24">
        <w:rPr>
          <w:rFonts w:eastAsia="Calibri"/>
          <w:lang w:eastAsia="en-US" w:bidi="ru-RU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Федеральный закон от 29.07.2004 N 98-ФЗ (действующая редакция) «О коммерческой тайне».</w:t>
      </w:r>
    </w:p>
    <w:p w:rsidR="00FF3991" w:rsidRPr="008D1E24" w:rsidRDefault="00FF3991" w:rsidP="00FF3991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contextualSpacing/>
        <w:jc w:val="both"/>
        <w:rPr>
          <w:rFonts w:eastAsia="Calibri"/>
          <w:sz w:val="24"/>
          <w:szCs w:val="24"/>
          <w:lang w:eastAsia="en-US" w:bidi="ru-RU"/>
        </w:rPr>
      </w:pPr>
      <w:r w:rsidRPr="00E10ABB">
        <w:rPr>
          <w:rFonts w:eastAsia="Calibri"/>
          <w:sz w:val="24"/>
          <w:szCs w:val="24"/>
          <w:lang w:eastAsia="en-US" w:bidi="ru-RU"/>
        </w:rPr>
        <w:t>Федеральный закон от 27.07.2006 N 152-ФЗ (действующая редакция) «О персональных данных».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/>
        <w:contextualSpacing/>
        <w:jc w:val="both"/>
        <w:rPr>
          <w:rFonts w:eastAsia="Calibri"/>
          <w:lang w:eastAsia="en-US" w:bidi="ru-RU"/>
        </w:rPr>
      </w:pPr>
      <w:r w:rsidRPr="008D1E24">
        <w:rPr>
          <w:rFonts w:eastAsia="Calibri"/>
          <w:lang w:eastAsia="en-US" w:bidi="ru-RU"/>
        </w:rPr>
        <w:t>Приказ Минфина России от 02.07.2010 N 66н «О формах бухгалтерской отчетности организаций»  (действующая редакция).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iCs/>
          <w:shd w:val="clear" w:color="auto" w:fill="FFFFFF"/>
          <w:lang w:bidi="ru-RU"/>
        </w:rPr>
      </w:pPr>
      <w:r w:rsidRPr="008D1E24">
        <w:rPr>
          <w:bCs/>
          <w:shd w:val="clear" w:color="auto" w:fill="FFFFFF"/>
          <w:lang w:bidi="ru-RU"/>
        </w:rPr>
        <w:t>Гончаренко, Л.И.</w:t>
      </w:r>
      <w:r w:rsidRPr="008D1E24">
        <w:rPr>
          <w:shd w:val="clear" w:color="auto" w:fill="FFFFFF"/>
          <w:lang w:bidi="ru-RU"/>
        </w:rPr>
        <w:t xml:space="preserve"> Налоги и налогообложение. : учебник / Гончаренко Л.И. — Москва : КноРус, 2019. — 239 с. — (СПО). -Текст : электронный.// </w:t>
      </w:r>
      <w:r w:rsidRPr="008D1E24">
        <w:rPr>
          <w:lang w:bidi="ru-RU"/>
        </w:rPr>
        <w:t xml:space="preserve">ЭБС </w:t>
      </w:r>
      <w:r w:rsidRPr="008D1E24">
        <w:rPr>
          <w:lang w:val="en-US" w:bidi="ru-RU"/>
        </w:rPr>
        <w:t>BOOK</w:t>
      </w:r>
      <w:r w:rsidRPr="008D1E24">
        <w:rPr>
          <w:lang w:bidi="ru-RU"/>
        </w:rPr>
        <w:t>.</w:t>
      </w:r>
      <w:r w:rsidRPr="008D1E24">
        <w:rPr>
          <w:lang w:val="en-US" w:bidi="ru-RU"/>
        </w:rPr>
        <w:t>ru</w:t>
      </w:r>
      <w:r w:rsidRPr="008D1E24">
        <w:rPr>
          <w:bCs/>
          <w:lang w:bidi="ru-RU"/>
        </w:rPr>
        <w:t>[сайт].</w:t>
      </w:r>
      <w:r w:rsidRPr="008D1E24">
        <w:rPr>
          <w:shd w:val="clear" w:color="auto" w:fill="FFFFFF"/>
          <w:lang w:bidi="ru-RU"/>
        </w:rPr>
        <w:t xml:space="preserve">— URL: </w:t>
      </w:r>
      <w:hyperlink r:id="rId14" w:history="1">
        <w:r w:rsidRPr="008D1E24">
          <w:rPr>
            <w:shd w:val="clear" w:color="auto" w:fill="FFFFFF"/>
            <w:lang w:bidi="ru-RU"/>
          </w:rPr>
          <w:t>https://book.ru/book/932583</w:t>
        </w:r>
      </w:hyperlink>
      <w:r w:rsidRPr="008D1E24">
        <w:rPr>
          <w:iCs/>
          <w:shd w:val="clear" w:color="auto" w:fill="FFFFFF"/>
          <w:lang w:bidi="ru-RU"/>
        </w:rPr>
        <w:t xml:space="preserve"> 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shd w:val="clear" w:color="auto" w:fill="FFFFFF"/>
          <w:lang w:bidi="ru-RU"/>
        </w:rPr>
      </w:pPr>
      <w:r w:rsidRPr="008D1E24">
        <w:rPr>
          <w:iCs/>
          <w:shd w:val="clear" w:color="auto" w:fill="FFFFFF"/>
          <w:lang w:bidi="ru-RU"/>
        </w:rPr>
        <w:t>Маршавина, Л. Я.</w:t>
      </w:r>
      <w:r w:rsidRPr="008D1E24">
        <w:rPr>
          <w:shd w:val="clear" w:color="auto" w:fill="FFFFFF"/>
          <w:lang w:bidi="ru-RU"/>
        </w:rPr>
        <w:t xml:space="preserve">Налоги и налогообложение : учебник для среднего </w:t>
      </w:r>
      <w:r w:rsidRPr="008D1E24">
        <w:rPr>
          <w:shd w:val="clear" w:color="auto" w:fill="FFFFFF"/>
          <w:lang w:bidi="ru-RU"/>
        </w:rPr>
        <w:lastRenderedPageBreak/>
        <w:t>профессионального образования / Л. Я. Маршавина, Л. А. Чайковская ; под редакцией Л. Я. Маршавиной, Л. А. Чайковской. — Москва : Издательство Юрайт, 2019. — 503 с. — (Профессиональное образование).— Текст : электронный // ЭБС Юрайт [сайт]. — URL:</w:t>
      </w:r>
      <w:hyperlink r:id="rId15" w:tgtFrame="_blank" w:history="1">
        <w:r w:rsidRPr="008D1E24">
          <w:rPr>
            <w:shd w:val="clear" w:color="auto" w:fill="FFFFFF"/>
            <w:lang w:bidi="ru-RU"/>
          </w:rPr>
          <w:t>https://www.biblio-online.ru/bcode/426509</w:t>
        </w:r>
      </w:hyperlink>
      <w:r w:rsidRPr="008D1E24">
        <w:rPr>
          <w:shd w:val="clear" w:color="auto" w:fill="FFFFFF"/>
          <w:lang w:bidi="ru-RU"/>
        </w:rPr>
        <w:t>(дата обращения: 20.06.2020).</w:t>
      </w:r>
    </w:p>
    <w:p w:rsidR="00FF3991" w:rsidRPr="008D1E24" w:rsidRDefault="00F60448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r>
        <w:rPr>
          <w:shd w:val="clear" w:color="auto" w:fill="FFFFFF"/>
          <w:lang w:bidi="ru-RU"/>
        </w:rPr>
        <w:t>Налоги и налогообложение</w:t>
      </w:r>
      <w:r w:rsidR="00FF3991" w:rsidRPr="008D1E24">
        <w:rPr>
          <w:shd w:val="clear" w:color="auto" w:fill="FFFFFF"/>
          <w:lang w:bidi="ru-RU"/>
        </w:rPr>
        <w:t>: учебник и практикум для среднего профессионального образования / Г. Б. Поляк [и др.] ; под редакцией Г. Б. Поляка, Е. Е. Смирновой. — 3-е изд., перераб. и доп. — Москва : Издательство Юрайт, 2019. — 385 с. — (Профессиональное образование).—Текст : электронный // ЭБС Юрайт [сайт]. — URL:</w:t>
      </w:r>
      <w:hyperlink r:id="rId16" w:tgtFrame="_blank" w:history="1">
        <w:r w:rsidR="00FF3991" w:rsidRPr="008D1E24">
          <w:rPr>
            <w:shd w:val="clear" w:color="auto" w:fill="FFFFFF"/>
            <w:lang w:bidi="ru-RU"/>
          </w:rPr>
          <w:t>https://www.biblio-online.ru/bcode/433400</w:t>
        </w:r>
      </w:hyperlink>
      <w:r w:rsidR="00FF3991" w:rsidRPr="008D1E24">
        <w:rPr>
          <w:shd w:val="clear" w:color="auto" w:fill="FFFFFF"/>
          <w:lang w:bidi="ru-RU"/>
        </w:rPr>
        <w:t>(дата обращения: 20.06.2020).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r w:rsidRPr="008D1E24">
        <w:rPr>
          <w:shd w:val="clear" w:color="auto" w:fill="FFFFFF"/>
          <w:lang w:bidi="ru-RU"/>
        </w:rPr>
        <w:t xml:space="preserve">Елицур, М.Ю. Экономика и бухгалтерский учет. Общепрофессиональные дисциплины : учебник / М.Ю. Елицур, В.П. Наумов, </w:t>
      </w:r>
      <w:r w:rsidR="00F60448">
        <w:rPr>
          <w:shd w:val="clear" w:color="auto" w:fill="FFFFFF"/>
          <w:lang w:bidi="ru-RU"/>
        </w:rPr>
        <w:t>О.М. Носова, М.В. Фролова. — М.</w:t>
      </w:r>
      <w:r w:rsidRPr="008D1E24">
        <w:rPr>
          <w:shd w:val="clear" w:color="auto" w:fill="FFFFFF"/>
          <w:lang w:bidi="ru-RU"/>
        </w:rPr>
        <w:t>: ФОРУМ : ИНФРА-М, 2018. — 544 с. — (Среднее профессиональное образование). -</w:t>
      </w:r>
      <w:r w:rsidRPr="008D1E24">
        <w:rPr>
          <w:lang w:bidi="ru-RU"/>
        </w:rPr>
        <w:t xml:space="preserve"> Текст : электронный.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shd w:val="clear" w:color="auto" w:fill="FFFFFF"/>
          <w:lang w:bidi="ru-RU"/>
        </w:rPr>
      </w:pPr>
      <w:r w:rsidRPr="008D1E24">
        <w:rPr>
          <w:lang w:bidi="ru-RU"/>
        </w:rPr>
        <w:t>// ЭБС«</w:t>
      </w:r>
      <w:r w:rsidRPr="008D1E24">
        <w:rPr>
          <w:lang w:val="en-US" w:bidi="ru-RU"/>
        </w:rPr>
        <w:t>ZNANIUM</w:t>
      </w:r>
      <w:r w:rsidRPr="008D1E24">
        <w:rPr>
          <w:lang w:bidi="ru-RU"/>
        </w:rPr>
        <w:t>.</w:t>
      </w:r>
      <w:r w:rsidRPr="008D1E24">
        <w:rPr>
          <w:lang w:val="en-US" w:bidi="ru-RU"/>
        </w:rPr>
        <w:t>COM</w:t>
      </w:r>
      <w:r w:rsidRPr="008D1E24">
        <w:rPr>
          <w:lang w:bidi="ru-RU"/>
        </w:rPr>
        <w:t xml:space="preserve">» [сайт]. - </w:t>
      </w:r>
      <w:r w:rsidRPr="008D1E24">
        <w:rPr>
          <w:shd w:val="clear" w:color="auto" w:fill="FFFFFF"/>
          <w:lang w:bidi="ru-RU"/>
        </w:rPr>
        <w:t xml:space="preserve">URL: </w:t>
      </w:r>
      <w:hyperlink r:id="rId17" w:history="1">
        <w:r w:rsidRPr="008D1E24">
          <w:rPr>
            <w:shd w:val="clear" w:color="auto" w:fill="FFFFFF"/>
            <w:lang w:bidi="ru-RU"/>
          </w:rPr>
          <w:t>http://znanium.com/catalog/product/968949</w:t>
        </w:r>
      </w:hyperlink>
      <w:r w:rsidRPr="008D1E24">
        <w:rPr>
          <w:shd w:val="clear" w:color="auto" w:fill="FFFFFF"/>
          <w:lang w:bidi="ru-RU"/>
        </w:rPr>
        <w:t xml:space="preserve"> (дата обращения 20.06.2020),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shd w:val="clear" w:color="auto" w:fill="FFFFFF"/>
          <w:lang w:bidi="ru-RU"/>
        </w:rPr>
      </w:pPr>
      <w:r w:rsidRPr="008D1E24">
        <w:rPr>
          <w:lang w:bidi="ru-RU"/>
        </w:rPr>
        <w:t xml:space="preserve">Захарьин, В.Р. Налоги и налогообложение: учебное пособие / В.Р. Захарьин. - 3-e изд., перераб. и доп. - М.: ИД ФОРУМ: НИЦ Инфра-М, 2019. - </w:t>
      </w:r>
      <w:r w:rsidRPr="008D1E24">
        <w:rPr>
          <w:shd w:val="clear" w:color="auto" w:fill="FFFFFF"/>
          <w:lang w:bidi="ru-RU"/>
        </w:rPr>
        <w:t xml:space="preserve"> (Среднее профессиональное образование) - </w:t>
      </w:r>
      <w:r w:rsidRPr="008D1E24">
        <w:rPr>
          <w:lang w:bidi="ru-RU"/>
        </w:rPr>
        <w:t>Текст: электронный. // ЭБС«</w:t>
      </w:r>
      <w:r w:rsidRPr="008D1E24">
        <w:rPr>
          <w:lang w:val="en-US" w:bidi="ru-RU"/>
        </w:rPr>
        <w:t>ZNANIUM</w:t>
      </w:r>
      <w:r w:rsidRPr="008D1E24">
        <w:rPr>
          <w:lang w:bidi="ru-RU"/>
        </w:rPr>
        <w:t>.</w:t>
      </w:r>
      <w:r w:rsidRPr="008D1E24">
        <w:rPr>
          <w:lang w:val="en-US" w:bidi="ru-RU"/>
        </w:rPr>
        <w:t>COM</w:t>
      </w:r>
      <w:r w:rsidRPr="008D1E24">
        <w:rPr>
          <w:lang w:bidi="ru-RU"/>
        </w:rPr>
        <w:t xml:space="preserve">» [сайт]. – </w:t>
      </w:r>
      <w:r w:rsidR="00F60448">
        <w:rPr>
          <w:shd w:val="clear" w:color="auto" w:fill="FFFFFF"/>
          <w:lang w:bidi="ru-RU"/>
        </w:rPr>
        <w:t>URL</w:t>
      </w:r>
      <w:r w:rsidRPr="008D1E24">
        <w:rPr>
          <w:shd w:val="clear" w:color="auto" w:fill="FFFFFF"/>
          <w:lang w:bidi="ru-RU"/>
        </w:rPr>
        <w:t>:</w:t>
      </w:r>
      <w:r w:rsidRPr="008D1E24">
        <w:rPr>
          <w:lang w:bidi="ru-RU"/>
        </w:rPr>
        <w:t xml:space="preserve"> </w:t>
      </w:r>
      <w:hyperlink r:id="rId18" w:history="1">
        <w:r w:rsidRPr="008D1E24">
          <w:rPr>
            <w:shd w:val="clear" w:color="auto" w:fill="FFFFFF"/>
            <w:lang w:bidi="ru-RU"/>
          </w:rPr>
          <w:t>http://znanium.com/catalog/product/1016320</w:t>
        </w:r>
      </w:hyperlink>
      <w:r w:rsidRPr="008D1E24">
        <w:rPr>
          <w:shd w:val="clear" w:color="auto" w:fill="FFFFFF"/>
          <w:lang w:bidi="ru-RU"/>
        </w:rPr>
        <w:t xml:space="preserve"> (дата обращения 20.06.2020)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r w:rsidRPr="008D1E24">
        <w:rPr>
          <w:iCs/>
          <w:shd w:val="clear" w:color="auto" w:fill="FFFFFF"/>
          <w:lang w:bidi="ru-RU"/>
        </w:rPr>
        <w:t>Лыкова, Л. Н.</w:t>
      </w:r>
      <w:r w:rsidRPr="008D1E24">
        <w:rPr>
          <w:shd w:val="clear" w:color="auto" w:fill="FFFFFF"/>
          <w:lang w:bidi="ru-RU"/>
        </w:rPr>
        <w:t>Налоги и налогообложение : учебник и практикум для среднего профессионального образования / Л. Н. Лыкова. — Москва: Издательство Юрайт, 2019. — 353 с. — (Профессиональное образование). — Текст: электронный // ЭБС Юрайт [сайт]. — URL</w:t>
      </w:r>
      <w:r w:rsidRPr="008D1E24">
        <w:rPr>
          <w:lang w:bidi="ru-RU"/>
        </w:rPr>
        <w:t xml:space="preserve"> </w:t>
      </w:r>
      <w:r w:rsidRPr="008D1E24">
        <w:rPr>
          <w:lang w:val="en-US" w:bidi="ru-RU"/>
        </w:rPr>
        <w:t>IUM</w:t>
      </w:r>
      <w:r w:rsidRPr="008D1E24">
        <w:rPr>
          <w:lang w:bidi="ru-RU"/>
        </w:rPr>
        <w:t>.</w:t>
      </w:r>
      <w:r w:rsidRPr="008D1E24">
        <w:rPr>
          <w:lang w:val="en-US" w:bidi="ru-RU"/>
        </w:rPr>
        <w:t>COM</w:t>
      </w:r>
      <w:r w:rsidRPr="008D1E24">
        <w:rPr>
          <w:lang w:bidi="ru-RU"/>
        </w:rPr>
        <w:t xml:space="preserve">» [сайт]. – </w:t>
      </w:r>
      <w:r w:rsidRPr="008D1E24">
        <w:rPr>
          <w:shd w:val="clear" w:color="auto" w:fill="FFFFFF"/>
          <w:lang w:bidi="ru-RU"/>
        </w:rPr>
        <w:t>URL :</w:t>
      </w:r>
      <w:r w:rsidRPr="008D1E24">
        <w:rPr>
          <w:lang w:bidi="ru-RU"/>
        </w:rPr>
        <w:t xml:space="preserve"> </w:t>
      </w:r>
      <w:hyperlink r:id="rId19" w:history="1">
        <w:r w:rsidRPr="008D1E24">
          <w:rPr>
            <w:shd w:val="clear" w:color="auto" w:fill="FFFFFF"/>
            <w:lang w:bidi="ru-RU"/>
          </w:rPr>
          <w:t>http://znanium.com/catalog/product/1016320</w:t>
        </w:r>
      </w:hyperlink>
      <w:r w:rsidRPr="008D1E24">
        <w:rPr>
          <w:shd w:val="clear" w:color="auto" w:fill="FFFFFF"/>
          <w:lang w:bidi="ru-RU"/>
        </w:rPr>
        <w:t>:</w:t>
      </w:r>
      <w:hyperlink r:id="rId20" w:tgtFrame="_blank" w:history="1">
        <w:r w:rsidRPr="008D1E24">
          <w:rPr>
            <w:shd w:val="clear" w:color="auto" w:fill="FFFFFF"/>
            <w:lang w:bidi="ru-RU"/>
          </w:rPr>
          <w:t>https://www.biblio-online.ru/bcode/433548</w:t>
        </w:r>
      </w:hyperlink>
      <w:r w:rsidRPr="008D1E24">
        <w:rPr>
          <w:lang w:bidi="ru-RU"/>
        </w:rPr>
        <w:t xml:space="preserve"> 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r w:rsidRPr="008D1E24">
        <w:rPr>
          <w:lang w:bidi="ru-RU"/>
        </w:rPr>
        <w:t xml:space="preserve">Захарьин, В.Р. Налоги и налогообложение: учебное пособие / В.Р. Захарьин. - 3-e изд., перераб. и доп. - М.: ИД ФОРУМ: НИЦ Инфра-М, 2019. - </w:t>
      </w:r>
      <w:r w:rsidRPr="008D1E24">
        <w:rPr>
          <w:shd w:val="clear" w:color="auto" w:fill="FFFFFF"/>
          <w:lang w:bidi="ru-RU"/>
        </w:rPr>
        <w:t xml:space="preserve"> (Среднее профессиональное образование) - </w:t>
      </w:r>
      <w:r w:rsidRPr="008D1E24">
        <w:rPr>
          <w:lang w:bidi="ru-RU"/>
        </w:rPr>
        <w:t>Текст: электронный.</w:t>
      </w:r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r w:rsidRPr="008D1E24">
        <w:rPr>
          <w:lang w:bidi="ru-RU"/>
        </w:rPr>
        <w:t>// ЭБС«</w:t>
      </w:r>
      <w:r w:rsidRPr="008D1E24">
        <w:rPr>
          <w:lang w:val="en-US" w:bidi="ru-RU"/>
        </w:rPr>
        <w:t>ZNANIUM</w:t>
      </w:r>
      <w:r w:rsidRPr="008D1E24">
        <w:rPr>
          <w:lang w:bidi="ru-RU"/>
        </w:rPr>
        <w:t>.</w:t>
      </w:r>
      <w:r w:rsidRPr="008D1E24">
        <w:rPr>
          <w:lang w:val="en-US" w:bidi="ru-RU"/>
        </w:rPr>
        <w:t>COM</w:t>
      </w:r>
      <w:r w:rsidRPr="008D1E24">
        <w:rPr>
          <w:lang w:bidi="ru-RU"/>
        </w:rPr>
        <w:t xml:space="preserve">» [сайт]. – </w:t>
      </w:r>
      <w:r w:rsidRPr="008D1E24">
        <w:rPr>
          <w:shd w:val="clear" w:color="auto" w:fill="FFFFFF"/>
          <w:lang w:bidi="ru-RU"/>
        </w:rPr>
        <w:t>URL:</w:t>
      </w:r>
      <w:r w:rsidRPr="008D1E24">
        <w:rPr>
          <w:lang w:bidi="ru-RU"/>
        </w:rPr>
        <w:t xml:space="preserve"> </w:t>
      </w:r>
      <w:hyperlink r:id="rId21" w:history="1">
        <w:r w:rsidRPr="008D1E24">
          <w:rPr>
            <w:shd w:val="clear" w:color="auto" w:fill="FFFFFF"/>
            <w:lang w:bidi="ru-RU"/>
          </w:rPr>
          <w:t>http://znanium.com/catalog/product/1016320</w:t>
        </w:r>
      </w:hyperlink>
    </w:p>
    <w:p w:rsidR="00FF3991" w:rsidRPr="008D1E24" w:rsidRDefault="00A313B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rPr>
          <w:lang w:bidi="ru-RU"/>
        </w:rPr>
      </w:pPr>
      <w:hyperlink r:id="rId22" w:history="1">
        <w:r w:rsidR="00FF3991" w:rsidRPr="008D1E24">
          <w:rPr>
            <w:lang w:bidi="ru-RU"/>
          </w:rPr>
          <w:t xml:space="preserve">Малис, Н. И.Налоговый учет и отчетность : учебник и практикум для среднего профессионального образования / Н. И. Малис, Л. П. Грундел, А. С. Зинягина ; под редакцией Н. И. Малис. — 3-е изд., перераб. и доп. — Москва : Издательство Юрайт, 2019. — 407 с. — (Профессиональное образование).. — Текст : электронный.  // ЭБС Юрайт [сайт]. — URL:https://www.biblio-online.ru/bcode/444917    </w:t>
        </w:r>
      </w:hyperlink>
    </w:p>
    <w:p w:rsidR="00FF3991" w:rsidRPr="008D1E24" w:rsidRDefault="00FF3991" w:rsidP="00FF3991">
      <w:pPr>
        <w:pStyle w:val="a9"/>
        <w:widowControl w:val="0"/>
        <w:numPr>
          <w:ilvl w:val="0"/>
          <w:numId w:val="10"/>
        </w:numPr>
        <w:autoSpaceDE w:val="0"/>
        <w:autoSpaceDN w:val="0"/>
        <w:contextualSpacing/>
        <w:jc w:val="both"/>
        <w:rPr>
          <w:rFonts w:eastAsia="Calibri"/>
          <w:lang w:eastAsia="en-US" w:bidi="ru-RU"/>
        </w:rPr>
      </w:pPr>
      <w:r w:rsidRPr="008D1E24">
        <w:rPr>
          <w:shd w:val="clear" w:color="auto" w:fill="FFFFFF"/>
          <w:lang w:bidi="ru-RU"/>
        </w:rPr>
        <w:t>Налоги и налогообложение. Практикум : учебное пособие для среднего профессионального образования / Д. Г. Черник [и др.] ; под редакцией Д. Г. Черника, Ю. Д. Шмелёва. — 2-е изд., перераб. и доп. — Москва : Издательство Юрайт, 2019. — 384 с. -(Профессиональное образование).- Текст : электронный // ЭБС Юрайт [сайт]. — URL:</w:t>
      </w:r>
      <w:hyperlink r:id="rId23" w:tgtFrame="_blank" w:history="1">
        <w:r w:rsidRPr="008D1E24">
          <w:rPr>
            <w:u w:val="single"/>
            <w:shd w:val="clear" w:color="auto" w:fill="FFFFFF"/>
            <w:lang w:bidi="ru-RU"/>
          </w:rPr>
          <w:t>https://www.biblio-online.ru/bcode/433313</w:t>
        </w:r>
      </w:hyperlink>
    </w:p>
    <w:p w:rsidR="00FF3991" w:rsidRDefault="00FF3991" w:rsidP="00FF3991">
      <w:pPr>
        <w:widowControl w:val="0"/>
        <w:autoSpaceDE w:val="0"/>
        <w:autoSpaceDN w:val="0"/>
        <w:contextualSpacing/>
        <w:jc w:val="both"/>
        <w:rPr>
          <w:lang w:bidi="ru-RU"/>
        </w:rPr>
      </w:pPr>
      <w:r w:rsidRPr="008D1E24">
        <w:rPr>
          <w:lang w:bidi="ru-RU"/>
        </w:rPr>
        <w:t xml:space="preserve">  </w:t>
      </w:r>
    </w:p>
    <w:p w:rsidR="006E551C" w:rsidRDefault="006E551C" w:rsidP="00FF3991">
      <w:pPr>
        <w:widowControl w:val="0"/>
        <w:autoSpaceDE w:val="0"/>
        <w:autoSpaceDN w:val="0"/>
        <w:contextualSpacing/>
        <w:jc w:val="both"/>
        <w:rPr>
          <w:lang w:bidi="ru-RU"/>
        </w:rPr>
      </w:pPr>
    </w:p>
    <w:p w:rsidR="006E551C" w:rsidRDefault="006E551C" w:rsidP="00FF3991">
      <w:pPr>
        <w:widowControl w:val="0"/>
        <w:autoSpaceDE w:val="0"/>
        <w:autoSpaceDN w:val="0"/>
        <w:contextualSpacing/>
        <w:jc w:val="both"/>
        <w:rPr>
          <w:lang w:bidi="ru-RU"/>
        </w:rPr>
      </w:pPr>
    </w:p>
    <w:p w:rsidR="006E551C" w:rsidRDefault="006E551C" w:rsidP="00FF3991">
      <w:pPr>
        <w:widowControl w:val="0"/>
        <w:autoSpaceDE w:val="0"/>
        <w:autoSpaceDN w:val="0"/>
        <w:contextualSpacing/>
        <w:jc w:val="both"/>
        <w:rPr>
          <w:lang w:bidi="ru-RU"/>
        </w:rPr>
      </w:pPr>
    </w:p>
    <w:p w:rsidR="006E551C" w:rsidRPr="008D1E24" w:rsidRDefault="006E551C" w:rsidP="00FF3991">
      <w:pPr>
        <w:widowControl w:val="0"/>
        <w:autoSpaceDE w:val="0"/>
        <w:autoSpaceDN w:val="0"/>
        <w:contextualSpacing/>
        <w:jc w:val="both"/>
        <w:rPr>
          <w:rFonts w:eastAsia="Calibri"/>
          <w:lang w:eastAsia="en-US" w:bidi="ru-RU"/>
        </w:rPr>
      </w:pPr>
    </w:p>
    <w:p w:rsidR="00FF3991" w:rsidRPr="00E10ABB" w:rsidRDefault="00FF3991" w:rsidP="00FF3991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bCs/>
          <w:sz w:val="24"/>
          <w:szCs w:val="24"/>
          <w:lang w:bidi="ru-RU"/>
        </w:rPr>
      </w:pPr>
    </w:p>
    <w:p w:rsidR="00FF3991" w:rsidRPr="008D1E24" w:rsidRDefault="00FF3991" w:rsidP="00FF3991">
      <w:pPr>
        <w:spacing w:after="0" w:line="240" w:lineRule="auto"/>
        <w:ind w:left="360"/>
        <w:contextualSpacing/>
        <w:rPr>
          <w:b/>
          <w:sz w:val="24"/>
          <w:szCs w:val="24"/>
        </w:rPr>
      </w:pPr>
      <w:r w:rsidRPr="008D1E24">
        <w:rPr>
          <w:b/>
          <w:sz w:val="24"/>
          <w:szCs w:val="24"/>
        </w:rPr>
        <w:lastRenderedPageBreak/>
        <w:t>3.2.2. Электронные издания (электронные ресурсы)</w:t>
      </w:r>
    </w:p>
    <w:p w:rsidR="00FF3991" w:rsidRPr="008D1E24" w:rsidRDefault="00FF3991" w:rsidP="00FF3991">
      <w:pPr>
        <w:widowControl w:val="0"/>
        <w:numPr>
          <w:ilvl w:val="0"/>
          <w:numId w:val="11"/>
        </w:numPr>
        <w:spacing w:after="0" w:line="240" w:lineRule="auto"/>
        <w:rPr>
          <w:sz w:val="24"/>
          <w:szCs w:val="24"/>
          <w:lang w:eastAsia="nl-NL"/>
        </w:rPr>
      </w:pPr>
      <w:r w:rsidRPr="008D1E24">
        <w:rPr>
          <w:sz w:val="24"/>
          <w:szCs w:val="24"/>
          <w:lang w:eastAsia="nl-NL"/>
        </w:rPr>
        <w:t xml:space="preserve">Единое окно доступа к образовательным ресурсам </w:t>
      </w:r>
      <w:r w:rsidRPr="008D1E24">
        <w:rPr>
          <w:sz w:val="24"/>
          <w:szCs w:val="24"/>
          <w:lang w:val="en-US" w:eastAsia="nl-NL"/>
        </w:rPr>
        <w:t>http</w:t>
      </w:r>
      <w:r w:rsidRPr="008D1E24">
        <w:rPr>
          <w:sz w:val="24"/>
          <w:szCs w:val="24"/>
          <w:lang w:eastAsia="nl-NL"/>
        </w:rPr>
        <w:t>://</w:t>
      </w:r>
      <w:r w:rsidRPr="008D1E24">
        <w:rPr>
          <w:sz w:val="24"/>
          <w:szCs w:val="24"/>
          <w:lang w:val="en-US" w:eastAsia="nl-NL"/>
        </w:rPr>
        <w:t>window</w:t>
      </w:r>
      <w:r w:rsidRPr="008D1E24">
        <w:rPr>
          <w:sz w:val="24"/>
          <w:szCs w:val="24"/>
          <w:lang w:eastAsia="nl-NL"/>
        </w:rPr>
        <w:t>.</w:t>
      </w:r>
      <w:r w:rsidRPr="008D1E24">
        <w:rPr>
          <w:sz w:val="24"/>
          <w:szCs w:val="24"/>
          <w:lang w:val="en-US" w:eastAsia="nl-NL"/>
        </w:rPr>
        <w:t>edu</w:t>
      </w:r>
      <w:r w:rsidRPr="008D1E24">
        <w:rPr>
          <w:sz w:val="24"/>
          <w:szCs w:val="24"/>
          <w:lang w:eastAsia="nl-NL"/>
        </w:rPr>
        <w:t>.</w:t>
      </w:r>
      <w:r w:rsidRPr="008D1E24">
        <w:rPr>
          <w:sz w:val="24"/>
          <w:szCs w:val="24"/>
          <w:lang w:val="en-US" w:eastAsia="nl-NL"/>
        </w:rPr>
        <w:t>ru</w:t>
      </w:r>
      <w:r w:rsidRPr="008D1E24">
        <w:rPr>
          <w:sz w:val="24"/>
          <w:szCs w:val="24"/>
          <w:lang w:eastAsia="nl-NL"/>
        </w:rPr>
        <w:t>/</w:t>
      </w:r>
    </w:p>
    <w:p w:rsidR="00FF3991" w:rsidRPr="008D1E24" w:rsidRDefault="00FF3991" w:rsidP="00FF3991">
      <w:pPr>
        <w:widowControl w:val="0"/>
        <w:numPr>
          <w:ilvl w:val="0"/>
          <w:numId w:val="11"/>
        </w:numPr>
        <w:spacing w:after="0" w:line="240" w:lineRule="auto"/>
        <w:rPr>
          <w:sz w:val="24"/>
          <w:szCs w:val="24"/>
          <w:lang w:eastAsia="nl-NL"/>
        </w:rPr>
      </w:pPr>
      <w:r w:rsidRPr="008D1E24">
        <w:rPr>
          <w:sz w:val="24"/>
          <w:szCs w:val="24"/>
          <w:lang w:eastAsia="nl-NL"/>
        </w:rPr>
        <w:t xml:space="preserve">Министерство образования и науки РФ ФГАУ «ФИРО» </w:t>
      </w:r>
      <w:hyperlink r:id="rId24" w:history="1">
        <w:r w:rsidRPr="008D1E24">
          <w:rPr>
            <w:sz w:val="24"/>
            <w:szCs w:val="24"/>
            <w:lang w:val="en-US" w:eastAsia="nl-NL"/>
          </w:rPr>
          <w:t>http</w:t>
        </w:r>
        <w:r w:rsidRPr="008D1E24">
          <w:rPr>
            <w:sz w:val="24"/>
            <w:szCs w:val="24"/>
            <w:lang w:eastAsia="nl-NL"/>
          </w:rPr>
          <w:t>://</w:t>
        </w:r>
        <w:r w:rsidRPr="008D1E24">
          <w:rPr>
            <w:sz w:val="24"/>
            <w:szCs w:val="24"/>
            <w:lang w:val="en-US" w:eastAsia="nl-NL"/>
          </w:rPr>
          <w:t>www</w:t>
        </w:r>
        <w:r w:rsidRPr="008D1E24">
          <w:rPr>
            <w:sz w:val="24"/>
            <w:szCs w:val="24"/>
            <w:lang w:eastAsia="nl-NL"/>
          </w:rPr>
          <w:t>.</w:t>
        </w:r>
        <w:r w:rsidRPr="008D1E24">
          <w:rPr>
            <w:sz w:val="24"/>
            <w:szCs w:val="24"/>
            <w:lang w:val="en-US" w:eastAsia="nl-NL"/>
          </w:rPr>
          <w:t>firo</w:t>
        </w:r>
        <w:r w:rsidRPr="008D1E24">
          <w:rPr>
            <w:sz w:val="24"/>
            <w:szCs w:val="24"/>
            <w:lang w:eastAsia="nl-NL"/>
          </w:rPr>
          <w:t>.</w:t>
        </w:r>
        <w:r w:rsidRPr="008D1E24">
          <w:rPr>
            <w:sz w:val="24"/>
            <w:szCs w:val="24"/>
            <w:lang w:val="en-US" w:eastAsia="nl-NL"/>
          </w:rPr>
          <w:t>ru</w:t>
        </w:r>
        <w:r w:rsidRPr="008D1E24">
          <w:rPr>
            <w:sz w:val="24"/>
            <w:szCs w:val="24"/>
            <w:lang w:eastAsia="nl-NL"/>
          </w:rPr>
          <w:t>/</w:t>
        </w:r>
      </w:hyperlink>
    </w:p>
    <w:p w:rsidR="00FF3991" w:rsidRPr="008D1E24" w:rsidRDefault="00FF3991" w:rsidP="00FF3991">
      <w:pPr>
        <w:widowControl w:val="0"/>
        <w:numPr>
          <w:ilvl w:val="0"/>
          <w:numId w:val="11"/>
        </w:numPr>
        <w:spacing w:after="0" w:line="240" w:lineRule="auto"/>
        <w:rPr>
          <w:sz w:val="24"/>
          <w:szCs w:val="24"/>
          <w:lang w:eastAsia="nl-NL"/>
        </w:rPr>
      </w:pPr>
      <w:r w:rsidRPr="008D1E24">
        <w:rPr>
          <w:sz w:val="24"/>
          <w:szCs w:val="24"/>
          <w:lang w:eastAsia="nl-NL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8D1E24">
        <w:rPr>
          <w:bCs/>
          <w:sz w:val="24"/>
          <w:szCs w:val="24"/>
          <w:lang w:eastAsia="nl-NL"/>
        </w:rPr>
        <w:t xml:space="preserve"> –</w:t>
      </w:r>
      <w:hyperlink r:id="rId25" w:history="1">
        <w:r w:rsidRPr="008D1E24">
          <w:rPr>
            <w:sz w:val="24"/>
            <w:szCs w:val="24"/>
            <w:lang w:val="en-US" w:eastAsia="nl-NL"/>
          </w:rPr>
          <w:t>http</w:t>
        </w:r>
        <w:r w:rsidRPr="008D1E24">
          <w:rPr>
            <w:sz w:val="24"/>
            <w:szCs w:val="24"/>
            <w:lang w:eastAsia="nl-NL"/>
          </w:rPr>
          <w:t>://</w:t>
        </w:r>
        <w:r w:rsidRPr="008D1E24">
          <w:rPr>
            <w:sz w:val="24"/>
            <w:szCs w:val="24"/>
            <w:lang w:val="en-US" w:eastAsia="nl-NL"/>
          </w:rPr>
          <w:t>www</w:t>
        </w:r>
        <w:r w:rsidRPr="008D1E24">
          <w:rPr>
            <w:sz w:val="24"/>
            <w:szCs w:val="24"/>
            <w:lang w:eastAsia="nl-NL"/>
          </w:rPr>
          <w:t>.</w:t>
        </w:r>
        <w:r w:rsidRPr="008D1E24">
          <w:rPr>
            <w:sz w:val="24"/>
            <w:szCs w:val="24"/>
            <w:lang w:val="en-US" w:eastAsia="nl-NL"/>
          </w:rPr>
          <w:t>edu</w:t>
        </w:r>
        <w:r w:rsidRPr="008D1E24">
          <w:rPr>
            <w:sz w:val="24"/>
            <w:szCs w:val="24"/>
            <w:lang w:eastAsia="nl-NL"/>
          </w:rPr>
          <w:t>-</w:t>
        </w:r>
        <w:r w:rsidRPr="008D1E24">
          <w:rPr>
            <w:sz w:val="24"/>
            <w:szCs w:val="24"/>
            <w:lang w:val="en-US" w:eastAsia="nl-NL"/>
          </w:rPr>
          <w:t>all</w:t>
        </w:r>
        <w:r w:rsidRPr="008D1E24">
          <w:rPr>
            <w:sz w:val="24"/>
            <w:szCs w:val="24"/>
            <w:lang w:eastAsia="nl-NL"/>
          </w:rPr>
          <w:t>.</w:t>
        </w:r>
        <w:r w:rsidRPr="008D1E24">
          <w:rPr>
            <w:sz w:val="24"/>
            <w:szCs w:val="24"/>
            <w:lang w:val="en-US" w:eastAsia="nl-NL"/>
          </w:rPr>
          <w:t>ru</w:t>
        </w:r>
        <w:r w:rsidRPr="008D1E24">
          <w:rPr>
            <w:sz w:val="24"/>
            <w:szCs w:val="24"/>
            <w:lang w:eastAsia="nl-NL"/>
          </w:rPr>
          <w:t>/</w:t>
        </w:r>
      </w:hyperlink>
    </w:p>
    <w:p w:rsidR="00FF3991" w:rsidRPr="008D1E24" w:rsidRDefault="00FF3991" w:rsidP="00FF3991">
      <w:pPr>
        <w:widowControl w:val="0"/>
        <w:numPr>
          <w:ilvl w:val="0"/>
          <w:numId w:val="11"/>
        </w:numPr>
        <w:spacing w:after="0" w:line="240" w:lineRule="auto"/>
        <w:contextualSpacing/>
        <w:rPr>
          <w:sz w:val="24"/>
          <w:szCs w:val="24"/>
          <w:lang w:eastAsia="nl-NL"/>
        </w:rPr>
      </w:pPr>
      <w:r w:rsidRPr="008D1E24">
        <w:rPr>
          <w:bCs/>
          <w:sz w:val="24"/>
          <w:szCs w:val="24"/>
          <w:shd w:val="clear" w:color="auto" w:fill="FAFAF6"/>
          <w:lang w:eastAsia="nl-NL"/>
        </w:rPr>
        <w:t xml:space="preserve">Экономико–правовая библиотека [Электронный ресурс]. — Режим доступа : </w:t>
      </w:r>
      <w:hyperlink r:id="rId26" w:history="1">
        <w:r w:rsidRPr="008D1E24">
          <w:rPr>
            <w:color w:val="000000"/>
            <w:sz w:val="24"/>
            <w:szCs w:val="24"/>
            <w:shd w:val="clear" w:color="auto" w:fill="FAFAF6"/>
            <w:lang w:val="en-US" w:eastAsia="nl-NL"/>
          </w:rPr>
          <w:t>http</w:t>
        </w:r>
        <w:r w:rsidRPr="008D1E24">
          <w:rPr>
            <w:color w:val="000000"/>
            <w:sz w:val="24"/>
            <w:szCs w:val="24"/>
            <w:shd w:val="clear" w:color="auto" w:fill="FAFAF6"/>
            <w:lang w:eastAsia="nl-NL"/>
          </w:rPr>
          <w:t>://</w:t>
        </w:r>
        <w:r w:rsidRPr="008D1E24">
          <w:rPr>
            <w:color w:val="000000"/>
            <w:sz w:val="24"/>
            <w:szCs w:val="24"/>
            <w:shd w:val="clear" w:color="auto" w:fill="FAFAF6"/>
            <w:lang w:val="en-US" w:eastAsia="nl-NL"/>
          </w:rPr>
          <w:t>www</w:t>
        </w:r>
        <w:r w:rsidRPr="008D1E24">
          <w:rPr>
            <w:color w:val="000000"/>
            <w:sz w:val="24"/>
            <w:szCs w:val="24"/>
            <w:shd w:val="clear" w:color="auto" w:fill="FAFAF6"/>
            <w:lang w:eastAsia="nl-NL"/>
          </w:rPr>
          <w:t>.</w:t>
        </w:r>
        <w:r w:rsidRPr="008D1E24">
          <w:rPr>
            <w:color w:val="000000"/>
            <w:sz w:val="24"/>
            <w:szCs w:val="24"/>
            <w:shd w:val="clear" w:color="auto" w:fill="FAFAF6"/>
            <w:lang w:val="en-US" w:eastAsia="nl-NL"/>
          </w:rPr>
          <w:t>vuzlib</w:t>
        </w:r>
        <w:r w:rsidRPr="008D1E24">
          <w:rPr>
            <w:color w:val="000000"/>
            <w:sz w:val="24"/>
            <w:szCs w:val="24"/>
            <w:shd w:val="clear" w:color="auto" w:fill="FAFAF6"/>
            <w:lang w:eastAsia="nl-NL"/>
          </w:rPr>
          <w:t>.</w:t>
        </w:r>
        <w:r w:rsidRPr="008D1E24">
          <w:rPr>
            <w:color w:val="000000"/>
            <w:sz w:val="24"/>
            <w:szCs w:val="24"/>
            <w:shd w:val="clear" w:color="auto" w:fill="FAFAF6"/>
            <w:lang w:val="en-US" w:eastAsia="nl-NL"/>
          </w:rPr>
          <w:t>net</w:t>
        </w:r>
      </w:hyperlink>
      <w:r w:rsidRPr="008D1E24">
        <w:rPr>
          <w:bCs/>
          <w:color w:val="000000"/>
          <w:sz w:val="24"/>
          <w:szCs w:val="24"/>
          <w:shd w:val="clear" w:color="auto" w:fill="FAFAF6"/>
          <w:lang w:eastAsia="nl-NL"/>
        </w:rPr>
        <w:t>.</w:t>
      </w:r>
    </w:p>
    <w:p w:rsidR="00FF3991" w:rsidRPr="008D1E24" w:rsidRDefault="00FF3991" w:rsidP="00FF3991">
      <w:pPr>
        <w:widowControl w:val="0"/>
        <w:numPr>
          <w:ilvl w:val="0"/>
          <w:numId w:val="11"/>
        </w:numPr>
        <w:spacing w:after="0" w:line="240" w:lineRule="auto"/>
        <w:contextualSpacing/>
        <w:rPr>
          <w:color w:val="000000"/>
          <w:sz w:val="24"/>
          <w:szCs w:val="24"/>
          <w:lang w:eastAsia="nl-NL"/>
        </w:rPr>
      </w:pPr>
      <w:r w:rsidRPr="008D1E24">
        <w:rPr>
          <w:bCs/>
          <w:sz w:val="24"/>
          <w:szCs w:val="24"/>
          <w:lang w:eastAsia="nl-NL"/>
        </w:rPr>
        <w:t>Электронно-библиотечная система «</w:t>
      </w:r>
      <w:r w:rsidRPr="008D1E24">
        <w:rPr>
          <w:bCs/>
          <w:sz w:val="24"/>
          <w:szCs w:val="24"/>
          <w:lang w:val="en-US" w:eastAsia="nl-NL"/>
        </w:rPr>
        <w:t>Znanium</w:t>
      </w:r>
      <w:r w:rsidRPr="008D1E24">
        <w:rPr>
          <w:bCs/>
          <w:sz w:val="24"/>
          <w:szCs w:val="24"/>
          <w:lang w:eastAsia="nl-NL"/>
        </w:rPr>
        <w:t xml:space="preserve">».- Режим доступа: </w:t>
      </w:r>
      <w:hyperlink r:id="rId27" w:history="1">
        <w:r w:rsidRPr="008D1E24">
          <w:rPr>
            <w:color w:val="000000"/>
            <w:sz w:val="24"/>
            <w:szCs w:val="24"/>
            <w:lang w:val="en-US" w:eastAsia="nl-NL"/>
          </w:rPr>
          <w:t>http</w:t>
        </w:r>
        <w:r w:rsidRPr="008D1E24">
          <w:rPr>
            <w:color w:val="000000"/>
            <w:sz w:val="24"/>
            <w:szCs w:val="24"/>
            <w:lang w:eastAsia="nl-NL"/>
          </w:rPr>
          <w:t>://</w:t>
        </w:r>
        <w:r w:rsidRPr="008D1E24">
          <w:rPr>
            <w:color w:val="000000"/>
            <w:sz w:val="24"/>
            <w:szCs w:val="24"/>
            <w:lang w:val="en-US" w:eastAsia="nl-NL"/>
          </w:rPr>
          <w:t>znanium</w:t>
        </w:r>
        <w:r w:rsidRPr="008D1E24">
          <w:rPr>
            <w:color w:val="000000"/>
            <w:sz w:val="24"/>
            <w:szCs w:val="24"/>
            <w:lang w:eastAsia="nl-NL"/>
          </w:rPr>
          <w:t>.</w:t>
        </w:r>
        <w:r w:rsidRPr="008D1E24">
          <w:rPr>
            <w:color w:val="000000"/>
            <w:sz w:val="24"/>
            <w:szCs w:val="24"/>
            <w:lang w:val="en-US" w:eastAsia="nl-NL"/>
          </w:rPr>
          <w:t>com</w:t>
        </w:r>
      </w:hyperlink>
      <w:r w:rsidRPr="008D1E24">
        <w:rPr>
          <w:sz w:val="24"/>
          <w:szCs w:val="24"/>
          <w:lang w:eastAsia="nl-NL"/>
        </w:rPr>
        <w:t>.</w:t>
      </w:r>
    </w:p>
    <w:p w:rsidR="00FF3991" w:rsidRPr="008D1E24" w:rsidRDefault="00FF3991" w:rsidP="00FF3991">
      <w:pPr>
        <w:numPr>
          <w:ilvl w:val="0"/>
          <w:numId w:val="11"/>
        </w:numPr>
        <w:tabs>
          <w:tab w:val="left" w:pos="284"/>
        </w:tabs>
        <w:spacing w:after="0" w:line="240" w:lineRule="auto"/>
        <w:contextualSpacing/>
        <w:jc w:val="both"/>
        <w:rPr>
          <w:sz w:val="24"/>
          <w:szCs w:val="24"/>
        </w:rPr>
      </w:pPr>
      <w:r w:rsidRPr="008D1E24">
        <w:rPr>
          <w:sz w:val="24"/>
          <w:szCs w:val="24"/>
        </w:rPr>
        <w:t>Справочно-правовая система «КонсультантПлюс». - Режим доступа http://www.consultant.ru</w:t>
      </w:r>
    </w:p>
    <w:p w:rsidR="00FF3991" w:rsidRPr="008D1E24" w:rsidRDefault="00FF3991" w:rsidP="00FF3991">
      <w:pPr>
        <w:numPr>
          <w:ilvl w:val="0"/>
          <w:numId w:val="11"/>
        </w:numPr>
        <w:tabs>
          <w:tab w:val="left" w:pos="284"/>
        </w:tabs>
        <w:spacing w:after="0" w:line="240" w:lineRule="auto"/>
        <w:contextualSpacing/>
        <w:jc w:val="both"/>
        <w:rPr>
          <w:sz w:val="24"/>
          <w:szCs w:val="24"/>
        </w:rPr>
      </w:pPr>
      <w:r w:rsidRPr="008D1E24">
        <w:rPr>
          <w:sz w:val="24"/>
          <w:szCs w:val="24"/>
        </w:rPr>
        <w:t>Справочно-правовая система «ГАРАНТ». - Режим доступа http://www.aero.garant.ru.</w:t>
      </w:r>
    </w:p>
    <w:p w:rsidR="00FF3991" w:rsidRPr="008D1E24" w:rsidRDefault="00FF3991" w:rsidP="00FF3991">
      <w:pPr>
        <w:numPr>
          <w:ilvl w:val="0"/>
          <w:numId w:val="11"/>
        </w:numPr>
        <w:tabs>
          <w:tab w:val="left" w:pos="284"/>
        </w:tabs>
        <w:spacing w:after="225" w:line="240" w:lineRule="auto"/>
        <w:ind w:left="720"/>
        <w:contextualSpacing/>
        <w:jc w:val="both"/>
        <w:rPr>
          <w:bCs/>
          <w:color w:val="454545"/>
          <w:shd w:val="clear" w:color="auto" w:fill="FAFAF6"/>
        </w:rPr>
      </w:pPr>
      <w:r w:rsidRPr="008D1E24">
        <w:rPr>
          <w:sz w:val="24"/>
          <w:szCs w:val="24"/>
        </w:rPr>
        <w:t xml:space="preserve">Электронная библиотечная система «Юрайт». - Режим доступа </w:t>
      </w:r>
      <w:r w:rsidRPr="008D1E24">
        <w:rPr>
          <w:sz w:val="24"/>
          <w:szCs w:val="24"/>
          <w:lang w:val="en-US"/>
        </w:rPr>
        <w:t>http</w:t>
      </w:r>
      <w:r w:rsidRPr="008D1E24">
        <w:rPr>
          <w:sz w:val="24"/>
          <w:szCs w:val="24"/>
        </w:rPr>
        <w:t>://</w:t>
      </w:r>
      <w:r w:rsidRPr="008D1E24">
        <w:rPr>
          <w:sz w:val="24"/>
          <w:szCs w:val="24"/>
          <w:lang w:val="en-US"/>
        </w:rPr>
        <w:t>www</w:t>
      </w:r>
      <w:r w:rsidRPr="008D1E24">
        <w:rPr>
          <w:sz w:val="24"/>
          <w:szCs w:val="24"/>
        </w:rPr>
        <w:t>.</w:t>
      </w:r>
      <w:r w:rsidRPr="008D1E24">
        <w:rPr>
          <w:sz w:val="24"/>
          <w:szCs w:val="24"/>
          <w:lang w:val="en-US"/>
        </w:rPr>
        <w:t>biblio</w:t>
      </w:r>
      <w:r w:rsidRPr="008D1E24">
        <w:rPr>
          <w:sz w:val="24"/>
          <w:szCs w:val="24"/>
        </w:rPr>
        <w:t>-</w:t>
      </w:r>
      <w:r w:rsidRPr="008D1E24">
        <w:rPr>
          <w:sz w:val="24"/>
          <w:szCs w:val="24"/>
          <w:lang w:val="en-US"/>
        </w:rPr>
        <w:t>onlain</w:t>
      </w:r>
      <w:r w:rsidRPr="008D1E24">
        <w:rPr>
          <w:sz w:val="24"/>
          <w:szCs w:val="24"/>
        </w:rPr>
        <w:t>.</w:t>
      </w:r>
      <w:r w:rsidRPr="008D1E24">
        <w:rPr>
          <w:sz w:val="24"/>
          <w:szCs w:val="24"/>
          <w:lang w:val="en-US"/>
        </w:rPr>
        <w:t>ru</w:t>
      </w:r>
      <w:r w:rsidRPr="008D1E24">
        <w:rPr>
          <w:sz w:val="24"/>
          <w:szCs w:val="24"/>
        </w:rPr>
        <w:t>.</w:t>
      </w:r>
    </w:p>
    <w:p w:rsidR="00FF3991" w:rsidRPr="008D1E24" w:rsidRDefault="00FF3991" w:rsidP="00FF3991">
      <w:pPr>
        <w:suppressAutoHyphens/>
        <w:spacing w:after="0" w:line="240" w:lineRule="auto"/>
        <w:contextualSpacing/>
        <w:rPr>
          <w:b/>
          <w:bCs/>
          <w:i/>
        </w:rPr>
      </w:pPr>
    </w:p>
    <w:p w:rsidR="00FF3991" w:rsidRPr="008D1E24" w:rsidRDefault="00FF3991" w:rsidP="00FF3991">
      <w:pPr>
        <w:suppressAutoHyphens/>
        <w:spacing w:after="0" w:line="240" w:lineRule="auto"/>
        <w:ind w:left="360"/>
        <w:contextualSpacing/>
        <w:rPr>
          <w:bCs/>
          <w:i/>
          <w:sz w:val="24"/>
          <w:szCs w:val="24"/>
        </w:rPr>
      </w:pPr>
      <w:r w:rsidRPr="008D1E24">
        <w:rPr>
          <w:b/>
          <w:bCs/>
          <w:sz w:val="24"/>
          <w:szCs w:val="24"/>
        </w:rPr>
        <w:t xml:space="preserve">3.2.3. Дополнительные источники </w:t>
      </w:r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 xml:space="preserve">Информационно правовой портал 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hyperlink r:id="rId28" w:history="1">
        <w:r w:rsidRPr="008D1E24">
          <w:rPr>
            <w:color w:val="000000"/>
            <w:sz w:val="24"/>
            <w:szCs w:val="24"/>
          </w:rPr>
          <w:t>http://konsultant.ru/</w:t>
        </w:r>
      </w:hyperlink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>Информационно правовой портал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r w:rsidRPr="008D1E24">
        <w:rPr>
          <w:color w:val="000000"/>
          <w:sz w:val="24"/>
          <w:szCs w:val="24"/>
        </w:rPr>
        <w:t xml:space="preserve"> </w:t>
      </w:r>
      <w:hyperlink r:id="rId29" w:history="1">
        <w:r w:rsidRPr="008D1E24">
          <w:rPr>
            <w:color w:val="000000"/>
            <w:sz w:val="24"/>
            <w:szCs w:val="24"/>
          </w:rPr>
          <w:t>http://www.garant.ru/</w:t>
        </w:r>
      </w:hyperlink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 xml:space="preserve">Официальный сайт Министерства Финансов Российской Федерации 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hyperlink r:id="rId30" w:history="1">
        <w:r w:rsidRPr="008D1E24">
          <w:rPr>
            <w:color w:val="000000"/>
            <w:sz w:val="24"/>
            <w:szCs w:val="24"/>
          </w:rPr>
          <w:t>https://www.minfin.ru/</w:t>
        </w:r>
      </w:hyperlink>
      <w:r w:rsidRPr="008D1E24">
        <w:rPr>
          <w:color w:val="000000"/>
          <w:sz w:val="24"/>
          <w:szCs w:val="24"/>
        </w:rPr>
        <w:t xml:space="preserve"> </w:t>
      </w:r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 xml:space="preserve">Официальный сайт Федеральной налоговой службы Российской Федерации 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hyperlink r:id="rId31" w:history="1">
        <w:r w:rsidRPr="008D1E24">
          <w:rPr>
            <w:color w:val="000000"/>
            <w:sz w:val="24"/>
            <w:szCs w:val="24"/>
          </w:rPr>
          <w:t>https://www.nalog.ru/</w:t>
        </w:r>
      </w:hyperlink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>Официальный сайт Пенсионного фонда России</w:t>
      </w:r>
      <w:r w:rsidRPr="008D1E24">
        <w:rPr>
          <w:bCs/>
          <w:color w:val="000000"/>
          <w:sz w:val="24"/>
          <w:szCs w:val="24"/>
        </w:rPr>
        <w:t xml:space="preserve">-Режим доступа: </w:t>
      </w:r>
      <w:r w:rsidRPr="008D1E24">
        <w:rPr>
          <w:color w:val="000000"/>
          <w:sz w:val="24"/>
          <w:szCs w:val="24"/>
        </w:rPr>
        <w:t xml:space="preserve"> </w:t>
      </w:r>
      <w:hyperlink r:id="rId32" w:history="1">
        <w:r w:rsidRPr="008D1E24">
          <w:rPr>
            <w:color w:val="000000"/>
            <w:sz w:val="24"/>
            <w:szCs w:val="24"/>
          </w:rPr>
          <w:t>http://www.pfrf.ru/</w:t>
        </w:r>
      </w:hyperlink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>Официальный сайт Фонда социального страхования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r w:rsidRPr="008D1E24">
        <w:rPr>
          <w:color w:val="000000"/>
          <w:sz w:val="24"/>
          <w:szCs w:val="24"/>
        </w:rPr>
        <w:t xml:space="preserve"> </w:t>
      </w:r>
      <w:hyperlink r:id="rId33" w:history="1">
        <w:r w:rsidRPr="008D1E24">
          <w:rPr>
            <w:color w:val="000000"/>
            <w:sz w:val="24"/>
            <w:szCs w:val="24"/>
          </w:rPr>
          <w:t>http://fss.ru/</w:t>
        </w:r>
      </w:hyperlink>
    </w:p>
    <w:p w:rsidR="00FF3991" w:rsidRPr="008D1E24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 xml:space="preserve">Официальный сайт Фонда обязательного медицинского страхования 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hyperlink r:id="rId34" w:history="1">
        <w:r w:rsidRPr="008D1E24">
          <w:rPr>
            <w:color w:val="000000"/>
            <w:sz w:val="24"/>
            <w:szCs w:val="24"/>
          </w:rPr>
          <w:t>http://www.ffoms.ru/</w:t>
        </w:r>
      </w:hyperlink>
    </w:p>
    <w:p w:rsidR="00FF3991" w:rsidRDefault="00FF3991" w:rsidP="00FF3991">
      <w:pPr>
        <w:numPr>
          <w:ilvl w:val="0"/>
          <w:numId w:val="1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8D1E24">
        <w:rPr>
          <w:color w:val="000000"/>
          <w:sz w:val="24"/>
          <w:szCs w:val="24"/>
        </w:rPr>
        <w:t>Официальный сайт Федеральной службы государственной статистики</w:t>
      </w:r>
      <w:r w:rsidRPr="008D1E24">
        <w:rPr>
          <w:bCs/>
          <w:color w:val="000000"/>
          <w:sz w:val="24"/>
          <w:szCs w:val="24"/>
        </w:rPr>
        <w:t xml:space="preserve">- Режим доступа: </w:t>
      </w:r>
      <w:r w:rsidRPr="008D1E24">
        <w:rPr>
          <w:color w:val="000000"/>
          <w:sz w:val="24"/>
          <w:szCs w:val="24"/>
        </w:rPr>
        <w:t xml:space="preserve"> </w:t>
      </w:r>
      <w:hyperlink r:id="rId35" w:history="1">
        <w:r w:rsidRPr="008D1E24">
          <w:rPr>
            <w:color w:val="000000"/>
            <w:sz w:val="24"/>
            <w:szCs w:val="24"/>
          </w:rPr>
          <w:t>http://www.gks.ru/</w:t>
        </w:r>
      </w:hyperlink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E0E98" w:rsidRDefault="004E0E9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60448" w:rsidRDefault="00F6044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60448" w:rsidRPr="008D1E24" w:rsidRDefault="00F60448" w:rsidP="004E0E98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F3991" w:rsidRPr="008D1E24" w:rsidRDefault="00FF3991" w:rsidP="00FF39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365"/>
        <w:jc w:val="both"/>
        <w:outlineLvl w:val="0"/>
        <w:rPr>
          <w:b/>
          <w:bCs/>
          <w:caps/>
          <w:kern w:val="32"/>
          <w:sz w:val="24"/>
          <w:szCs w:val="24"/>
        </w:rPr>
      </w:pPr>
    </w:p>
    <w:p w:rsidR="00FF3991" w:rsidRDefault="00FF3991" w:rsidP="00FF3991">
      <w:pPr>
        <w:numPr>
          <w:ilvl w:val="0"/>
          <w:numId w:val="13"/>
        </w:numPr>
        <w:tabs>
          <w:tab w:val="left" w:pos="406"/>
        </w:tabs>
        <w:spacing w:after="0" w:line="360" w:lineRule="auto"/>
        <w:ind w:left="840" w:right="120" w:hanging="681"/>
        <w:jc w:val="center"/>
        <w:rPr>
          <w:b/>
          <w:bCs/>
          <w:sz w:val="24"/>
          <w:szCs w:val="24"/>
        </w:rPr>
      </w:pPr>
      <w:r w:rsidRPr="00747563">
        <w:rPr>
          <w:b/>
          <w:bCs/>
          <w:sz w:val="24"/>
          <w:szCs w:val="24"/>
        </w:rPr>
        <w:t>Контроль и оценка результатов освоения учебной дисциплины</w:t>
      </w:r>
      <w:r>
        <w:rPr>
          <w:b/>
          <w:bCs/>
          <w:sz w:val="24"/>
          <w:szCs w:val="24"/>
        </w:rPr>
        <w:t xml:space="preserve"> </w:t>
      </w:r>
    </w:p>
    <w:p w:rsidR="00FF3991" w:rsidRPr="00747563" w:rsidRDefault="00FF3991" w:rsidP="00FF3991">
      <w:pPr>
        <w:tabs>
          <w:tab w:val="left" w:pos="406"/>
        </w:tabs>
        <w:spacing w:after="0" w:line="360" w:lineRule="auto"/>
        <w:ind w:right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ОП.03 Налоги и налогообложение</w:t>
      </w: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8"/>
        <w:gridCol w:w="2818"/>
        <w:gridCol w:w="1961"/>
      </w:tblGrid>
      <w:tr w:rsidR="00FF3991" w:rsidRPr="00731269" w:rsidTr="00917345"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91" w:rsidRPr="00731269" w:rsidRDefault="00FF3991" w:rsidP="004E0E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1269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Формы и м</w:t>
            </w:r>
            <w:r w:rsidRPr="00731269">
              <w:rPr>
                <w:rFonts w:ascii="Times New Roman" w:hAnsi="Times New Roman"/>
                <w:sz w:val="24"/>
                <w:szCs w:val="24"/>
              </w:rPr>
              <w:t>етоды оценки</w:t>
            </w:r>
          </w:p>
        </w:tc>
      </w:tr>
      <w:tr w:rsidR="004E0E98" w:rsidRPr="00731269" w:rsidTr="00917345">
        <w:trPr>
          <w:trHeight w:val="635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E98" w:rsidRDefault="004E0E98" w:rsidP="004E0E98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D1B75">
              <w:rPr>
                <w:i/>
                <w:sz w:val="24"/>
                <w:szCs w:val="24"/>
              </w:rPr>
              <w:t>Перечень умений в рамках дисциплины: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</w:t>
            </w:r>
            <w:r>
              <w:rPr>
                <w:rFonts w:ascii="Times New Roman" w:hAnsi="Times New Roman"/>
                <w:sz w:val="24"/>
                <w:szCs w:val="24"/>
              </w:rPr>
              <w:t>я решения задачи и/или проблемы.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оставить план действия и реализовывать его; определить необходимые ресурсы.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  <w:p w:rsidR="004E0E98" w:rsidRPr="00833B9B" w:rsidRDefault="004E0E98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задач; использовать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современное программное обеспечение.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  <w:p w:rsidR="004E0E98" w:rsidRPr="00833B9B" w:rsidRDefault="00917345" w:rsidP="00917345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пределять виды и порядок налогообложения; 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риентироваться в системе налогов Российской Федерации;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ыделять элементы налогообложения;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пределять источники уплаты налогов, сборов, пошлин;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формлять бухгалтерскими проводками начисления и перечисления сумм налогов и сборов;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рганизовывать аналитический учет по счету 68 «Расчеты по налогам и сборам»;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аполнять платежные поручения п</w:t>
            </w:r>
            <w:r>
              <w:rPr>
                <w:rFonts w:ascii="Times New Roman" w:hAnsi="Times New Roman"/>
                <w:sz w:val="24"/>
                <w:szCs w:val="24"/>
              </w:rPr>
              <w:t>о перечислению налогов и сборов.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ыбирать для платежных поручений по видам на</w:t>
            </w:r>
            <w:r>
              <w:rPr>
                <w:rFonts w:ascii="Times New Roman" w:hAnsi="Times New Roman"/>
                <w:sz w:val="24"/>
                <w:szCs w:val="24"/>
              </w:rPr>
              <w:t>логов соответствующие реквизиты.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ыбирать коды бюджетной классификации для опред</w:t>
            </w:r>
            <w:r>
              <w:rPr>
                <w:rFonts w:ascii="Times New Roman" w:hAnsi="Times New Roman"/>
                <w:sz w:val="24"/>
                <w:szCs w:val="24"/>
              </w:rPr>
              <w:t>еленных налогов, штрафов и пени.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ользоваться образцом заполнения платежных поручений по перечи</w:t>
            </w:r>
            <w:r>
              <w:rPr>
                <w:rFonts w:ascii="Times New Roman" w:hAnsi="Times New Roman"/>
                <w:sz w:val="24"/>
                <w:szCs w:val="24"/>
              </w:rPr>
              <w:t>слению налогов, сборов и пошлин.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роводить учет расчетов по социал</w:t>
            </w:r>
            <w:r>
              <w:rPr>
                <w:rFonts w:ascii="Times New Roman" w:hAnsi="Times New Roman"/>
                <w:sz w:val="24"/>
                <w:szCs w:val="24"/>
              </w:rPr>
              <w:t>ьному страхованию и обеспечению.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пределять объекты налогообложения для исчисления, отчеты по страховым взносам в ФНС России и гос</w:t>
            </w:r>
            <w:r>
              <w:rPr>
                <w:rFonts w:ascii="Times New Roman" w:hAnsi="Times New Roman"/>
                <w:sz w:val="24"/>
                <w:szCs w:val="24"/>
              </w:rPr>
              <w:t>ударственные внебюджетные фонды.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рименять порядок и соблюдать сроки исчисления по страховым взносам в гос</w:t>
            </w:r>
            <w:r>
              <w:rPr>
                <w:rFonts w:ascii="Times New Roman" w:hAnsi="Times New Roman"/>
                <w:sz w:val="24"/>
                <w:szCs w:val="24"/>
              </w:rPr>
              <w:t>ударственные внебюджетные фонды.</w:t>
            </w:r>
          </w:p>
          <w:p w:rsidR="004E0E98" w:rsidRPr="00833B9B" w:rsidRDefault="00917345" w:rsidP="00917345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рименять особенности зачисления сумм по страховым взносам в ФНС России и в государственные внебюджетные фонды: в Пенсионный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фонд Российской Федерации, Фонд социального страхования Российской Федерации, Фонды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льного медицинского страхования.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</w:t>
            </w:r>
            <w:r w:rsidR="00917345">
              <w:rPr>
                <w:rFonts w:ascii="Times New Roman" w:hAnsi="Times New Roman"/>
                <w:sz w:val="24"/>
                <w:szCs w:val="24"/>
              </w:rPr>
              <w:t>еты по социальному страхованию".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</w:t>
            </w:r>
            <w:r w:rsidR="00917345">
              <w:rPr>
                <w:rFonts w:ascii="Times New Roman" w:hAnsi="Times New Roman"/>
                <w:sz w:val="24"/>
                <w:szCs w:val="24"/>
              </w:rPr>
              <w:t xml:space="preserve"> законодательством.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существлять контроль прохождения платежных поручений по расчетно-кассовым банковским операциям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использованием выписок банка.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льного медицинского страхования.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ыбирать для платежных поручений по видам страховых вз</w:t>
            </w:r>
            <w:r>
              <w:rPr>
                <w:rFonts w:ascii="Times New Roman" w:hAnsi="Times New Roman"/>
                <w:sz w:val="24"/>
                <w:szCs w:val="24"/>
              </w:rPr>
              <w:t>носов соответствующие реквизиты.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формлять платежные поручения по штра</w:t>
            </w:r>
            <w:r>
              <w:rPr>
                <w:rFonts w:ascii="Times New Roman" w:hAnsi="Times New Roman"/>
                <w:sz w:val="24"/>
                <w:szCs w:val="24"/>
              </w:rPr>
              <w:t>фам и пеням внебюджетных фондов.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ользоваться образцом заполнения платежных поручений по перечислению страховы</w:t>
            </w:r>
            <w:r>
              <w:rPr>
                <w:rFonts w:ascii="Times New Roman" w:hAnsi="Times New Roman"/>
                <w:sz w:val="24"/>
                <w:szCs w:val="24"/>
              </w:rPr>
              <w:t>х взносов во внебюджетные фонды.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аполнять данные статуса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</w:t>
            </w:r>
            <w:r w:rsidR="00917345">
              <w:rPr>
                <w:rFonts w:ascii="Times New Roman" w:hAnsi="Times New Roman"/>
                <w:sz w:val="24"/>
                <w:szCs w:val="24"/>
              </w:rPr>
              <w:t>х взносов во внебюджетные фонды.</w:t>
            </w:r>
          </w:p>
          <w:p w:rsidR="004E0E98" w:rsidRPr="00731269" w:rsidRDefault="00917345" w:rsidP="0091734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4E0E98" w:rsidRPr="00833B9B">
              <w:rPr>
                <w:sz w:val="24"/>
                <w:szCs w:val="24"/>
              </w:rPr>
              <w:t>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1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отлично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хорошо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удовлетворительно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выставляется обучающемуся, если он имеет знания только основного материала, но 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неудовлетворительно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, экзамена.</w:t>
            </w:r>
          </w:p>
        </w:tc>
      </w:tr>
      <w:tr w:rsidR="004E0E98" w:rsidRPr="00731269" w:rsidTr="00917345">
        <w:trPr>
          <w:trHeight w:val="3086"/>
        </w:trPr>
        <w:tc>
          <w:tcPr>
            <w:tcW w:w="23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E98" w:rsidRDefault="004E0E98" w:rsidP="004E0E98">
            <w:pPr>
              <w:pStyle w:val="a9"/>
              <w:tabs>
                <w:tab w:val="left" w:pos="1170"/>
              </w:tabs>
              <w:spacing w:after="0"/>
              <w:ind w:left="720"/>
            </w:pPr>
          </w:p>
        </w:tc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E98" w:rsidRPr="00731269" w:rsidRDefault="004E0E98" w:rsidP="004E0E98">
            <w:pPr>
              <w:pStyle w:val="a8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F3991" w:rsidRPr="00731269" w:rsidTr="00917345"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991" w:rsidRPr="003532EA" w:rsidRDefault="00FF3991" w:rsidP="004E0E98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3532EA">
              <w:rPr>
                <w:rFonts w:ascii="Times New Roman" w:hAnsi="Times New Roman"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  <w:p w:rsidR="00917345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 применяемых 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профессиональной деятельности.</w:t>
            </w:r>
          </w:p>
          <w:p w:rsidR="00917345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iCs/>
                <w:sz w:val="24"/>
                <w:szCs w:val="24"/>
              </w:rPr>
              <w:t>риемы структурирования информации.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917345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Содержание актуальной нормативно-правовой документации; современная научная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профессиональная терминология.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озможные траектории профессионального развития и самообразования.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Особенности социального и культурного контекста; правила оформления документов и построения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устных сообщений.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Нормативно-правовые акты международные и РФ   в  области  учета, налогов и налогообложения</w:t>
            </w:r>
          </w:p>
          <w:p w:rsidR="004E0E98" w:rsidRPr="00847ED8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виды и порядок налогообложения;</w:t>
            </w:r>
          </w:p>
          <w:p w:rsidR="004E0E98" w:rsidRPr="00847ED8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7ED8">
              <w:rPr>
                <w:rFonts w:ascii="Times New Roman" w:hAnsi="Times New Roman"/>
                <w:sz w:val="24"/>
                <w:szCs w:val="24"/>
              </w:rPr>
              <w:t>систему налогов Российской Феде</w:t>
            </w:r>
            <w:r w:rsidR="00917345">
              <w:rPr>
                <w:rFonts w:ascii="Times New Roman" w:hAnsi="Times New Roman"/>
                <w:sz w:val="24"/>
                <w:szCs w:val="24"/>
              </w:rPr>
              <w:t>рации.</w:t>
            </w:r>
          </w:p>
          <w:p w:rsidR="004E0E98" w:rsidRPr="00847ED8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Элементы налогообложения.</w:t>
            </w:r>
          </w:p>
          <w:p w:rsidR="004E0E98" w:rsidRPr="00847ED8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4E0E98" w:rsidRPr="00847ED8">
              <w:rPr>
                <w:rFonts w:ascii="Times New Roman" w:hAnsi="Times New Roman"/>
                <w:sz w:val="24"/>
                <w:szCs w:val="24"/>
              </w:rPr>
              <w:t>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уплаты налогов, сборов, пошлин.</w:t>
            </w:r>
          </w:p>
          <w:p w:rsidR="004E0E98" w:rsidRPr="00847ED8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47ED8">
              <w:rPr>
                <w:rFonts w:ascii="Times New Roman" w:hAnsi="Times New Roman"/>
                <w:sz w:val="24"/>
                <w:szCs w:val="24"/>
              </w:rPr>
              <w:t>формление бухгалтерскими проводками начисления и пер</w:t>
            </w:r>
            <w:r>
              <w:rPr>
                <w:rFonts w:ascii="Times New Roman" w:hAnsi="Times New Roman"/>
                <w:sz w:val="24"/>
                <w:szCs w:val="24"/>
              </w:rPr>
              <w:t>ечисления сумм налогов и сборов.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4E0E98" w:rsidRPr="00847ED8">
              <w:rPr>
                <w:rFonts w:ascii="Times New Roman" w:hAnsi="Times New Roman"/>
                <w:sz w:val="24"/>
                <w:szCs w:val="24"/>
              </w:rPr>
              <w:t>налитический учет по счету 6</w:t>
            </w:r>
            <w:r>
              <w:rPr>
                <w:rFonts w:ascii="Times New Roman" w:hAnsi="Times New Roman"/>
                <w:sz w:val="24"/>
                <w:szCs w:val="24"/>
              </w:rPr>
              <w:t>8 «Расчеты по налогам и сборам».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орядок заполнения платежных поручений п</w:t>
            </w:r>
            <w:r>
              <w:rPr>
                <w:rFonts w:ascii="Times New Roman" w:hAnsi="Times New Roman"/>
                <w:sz w:val="24"/>
                <w:szCs w:val="24"/>
              </w:rPr>
              <w:t>о перечислению налогов и сборов.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равила заполнения данных статуса плательщика, идентификационный номер налогоплательщика (далее - ИНН) получателя,  код причины постановки на учет (далее - КПП) получателя, наименования налоговой инспекции,  код бюджетной классификации (далее - КБК), общероссийский классификатор объектов административно-территориального деления (далее - ОКАТО),  основания платежа, налогового периода, номера документа, даты документа, типа платежа;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</w:t>
            </w:r>
            <w:r w:rsidR="00917345">
              <w:rPr>
                <w:rFonts w:ascii="Times New Roman" w:hAnsi="Times New Roman"/>
                <w:sz w:val="24"/>
                <w:szCs w:val="24"/>
              </w:rPr>
              <w:t>оения для налога, штрафа и пени.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разец заполнения платежных поручений по перечислению налогов, сборов и пошлин.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чет расчетов по социал</w:t>
            </w:r>
            <w:r>
              <w:rPr>
                <w:rFonts w:ascii="Times New Roman" w:hAnsi="Times New Roman"/>
                <w:sz w:val="24"/>
                <w:szCs w:val="24"/>
              </w:rPr>
              <w:t>ьному страхованию и обеспечению.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аналитический учет по счету 69 "Расч</w:t>
            </w:r>
            <w:r w:rsidR="00917345">
              <w:rPr>
                <w:rFonts w:ascii="Times New Roman" w:hAnsi="Times New Roman"/>
                <w:sz w:val="24"/>
                <w:szCs w:val="24"/>
              </w:rPr>
              <w:t>еты по социальному страхованию".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ущность и структуру страховых взносов в Федеральную налоговую службу (далее - ФНС России) и гос</w:t>
            </w:r>
            <w:r>
              <w:rPr>
                <w:rFonts w:ascii="Times New Roman" w:hAnsi="Times New Roman"/>
                <w:sz w:val="24"/>
                <w:szCs w:val="24"/>
              </w:rPr>
              <w:t>ударственные внебюджетные фонды.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бъекты налогообложения для исчисления страховых взносов в государственные внебюджетные фонды;</w:t>
            </w:r>
          </w:p>
          <w:p w:rsidR="004E0E98" w:rsidRPr="00833B9B" w:rsidRDefault="004E0E98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33B9B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</w:t>
            </w:r>
            <w:r w:rsidR="00917345">
              <w:rPr>
                <w:rFonts w:ascii="Times New Roman" w:hAnsi="Times New Roman"/>
                <w:sz w:val="24"/>
                <w:szCs w:val="24"/>
              </w:rPr>
              <w:t>ударственные внебюджетные фонды.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орядок и сроки представления отчетности в системе Ф</w:t>
            </w:r>
            <w:r>
              <w:rPr>
                <w:rFonts w:ascii="Times New Roman" w:hAnsi="Times New Roman"/>
                <w:sz w:val="24"/>
                <w:szCs w:val="24"/>
              </w:rPr>
              <w:t>НС России и внебюджетного фонда.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собенности зачисления сумм страховых взносов в гос</w:t>
            </w:r>
            <w:r>
              <w:rPr>
                <w:rFonts w:ascii="Times New Roman" w:hAnsi="Times New Roman"/>
                <w:sz w:val="24"/>
                <w:szCs w:val="24"/>
              </w:rPr>
              <w:t>ударственные внебюджетные фонды.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льного медицинского страхования.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ачисление и перечисление взносов на страхование от несчастных случаев на производстве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профессиональных заболеваний.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спользование средств внебюджетных фондов</w:t>
            </w:r>
            <w:r w:rsidR="004E0E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роцедуру контроля прохождения платежных поручений по расчетно-кассовым банковским операциям с 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>м выписок банка.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орядок заполнения платежных поручений по перечислению страховы</w:t>
            </w:r>
            <w:r>
              <w:rPr>
                <w:rFonts w:ascii="Times New Roman" w:hAnsi="Times New Roman"/>
                <w:sz w:val="24"/>
                <w:szCs w:val="24"/>
              </w:rPr>
              <w:t>х взносов во внебюджетные фонды.</w:t>
            </w:r>
          </w:p>
          <w:p w:rsidR="004E0E98" w:rsidRPr="00833B9B" w:rsidRDefault="00917345" w:rsidP="004E0E9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 xml:space="preserve">бразец заполнения платежных 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lastRenderedPageBreak/>
              <w:t>поручений по перечислению страховы</w:t>
            </w:r>
            <w:r>
              <w:rPr>
                <w:rFonts w:ascii="Times New Roman" w:hAnsi="Times New Roman"/>
                <w:sz w:val="24"/>
                <w:szCs w:val="24"/>
              </w:rPr>
              <w:t>х взносов во внебюджетные фонды.</w:t>
            </w:r>
          </w:p>
          <w:p w:rsidR="00FF3991" w:rsidRPr="00731269" w:rsidRDefault="00917345" w:rsidP="009173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E0E98" w:rsidRPr="00833B9B">
              <w:rPr>
                <w:rFonts w:ascii="Times New Roman" w:hAnsi="Times New Roman"/>
                <w:sz w:val="24"/>
                <w:szCs w:val="24"/>
              </w:rPr>
              <w:t>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1542" w:type="pct"/>
            <w:tcBorders>
              <w:left w:val="single" w:sz="4" w:space="0" w:color="auto"/>
              <w:right w:val="single" w:sz="4" w:space="0" w:color="auto"/>
            </w:tcBorders>
          </w:tcPr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отлично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хорошо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необходимыми навыками и приемами их выполнения;</w:t>
            </w:r>
          </w:p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удовлетворительно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«</w:t>
            </w:r>
            <w:r w:rsidRPr="009173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неудовлетворительно</w:t>
            </w:r>
            <w:r w:rsidRPr="00731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991" w:rsidRDefault="00FF3991" w:rsidP="004E0E98">
            <w:pPr>
              <w:pStyle w:val="a8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  <w:p w:rsidR="00FF3991" w:rsidRPr="00731269" w:rsidRDefault="00FF3991" w:rsidP="004E0E98">
            <w:pPr>
              <w:pStyle w:val="a8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73126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, экзамен</w:t>
            </w:r>
          </w:p>
        </w:tc>
      </w:tr>
    </w:tbl>
    <w:p w:rsidR="007841F6" w:rsidRDefault="007841F6"/>
    <w:sectPr w:rsidR="007841F6" w:rsidSect="00FF39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3B1" w:rsidRDefault="00A313B1" w:rsidP="00F60448">
      <w:pPr>
        <w:spacing w:after="0" w:line="240" w:lineRule="auto"/>
      </w:pPr>
      <w:r>
        <w:separator/>
      </w:r>
    </w:p>
  </w:endnote>
  <w:endnote w:type="continuationSeparator" w:id="0">
    <w:p w:rsidR="00A313B1" w:rsidRDefault="00A313B1" w:rsidP="00F6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005697"/>
      <w:docPartObj>
        <w:docPartGallery w:val="Page Numbers (Bottom of Page)"/>
        <w:docPartUnique/>
      </w:docPartObj>
    </w:sdtPr>
    <w:sdtEndPr/>
    <w:sdtContent>
      <w:p w:rsidR="009256E6" w:rsidRDefault="009256E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517">
          <w:rPr>
            <w:noProof/>
          </w:rPr>
          <w:t>1</w:t>
        </w:r>
        <w:r>
          <w:fldChar w:fldCharType="end"/>
        </w:r>
      </w:p>
    </w:sdtContent>
  </w:sdt>
  <w:p w:rsidR="009256E6" w:rsidRDefault="009256E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3B1" w:rsidRDefault="00A313B1" w:rsidP="00F60448">
      <w:pPr>
        <w:spacing w:after="0" w:line="240" w:lineRule="auto"/>
      </w:pPr>
      <w:r>
        <w:separator/>
      </w:r>
    </w:p>
  </w:footnote>
  <w:footnote w:type="continuationSeparator" w:id="0">
    <w:p w:rsidR="00A313B1" w:rsidRDefault="00A313B1" w:rsidP="00F60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C1B00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00000124"/>
    <w:multiLevelType w:val="hybridMultilevel"/>
    <w:tmpl w:val="2BA84776"/>
    <w:lvl w:ilvl="0" w:tplc="F9FAAF1C">
      <w:start w:val="1"/>
      <w:numFmt w:val="decimal"/>
      <w:lvlText w:val="%1."/>
      <w:lvlJc w:val="left"/>
      <w:rPr>
        <w:b/>
      </w:rPr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2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</w:lvl>
    <w:lvl w:ilvl="1" w:tplc="CC4AD586">
      <w:numFmt w:val="decimal"/>
      <w:lvlText w:val=""/>
      <w:lvlJc w:val="left"/>
    </w:lvl>
    <w:lvl w:ilvl="2" w:tplc="01E06B4C">
      <w:numFmt w:val="decimal"/>
      <w:lvlText w:val=""/>
      <w:lvlJc w:val="left"/>
    </w:lvl>
    <w:lvl w:ilvl="3" w:tplc="AC96A35E">
      <w:numFmt w:val="decimal"/>
      <w:lvlText w:val=""/>
      <w:lvlJc w:val="left"/>
    </w:lvl>
    <w:lvl w:ilvl="4" w:tplc="E348C590">
      <w:numFmt w:val="decimal"/>
      <w:lvlText w:val=""/>
      <w:lvlJc w:val="left"/>
    </w:lvl>
    <w:lvl w:ilvl="5" w:tplc="A1C0C5F4">
      <w:numFmt w:val="decimal"/>
      <w:lvlText w:val=""/>
      <w:lvlJc w:val="left"/>
    </w:lvl>
    <w:lvl w:ilvl="6" w:tplc="B7105020">
      <w:numFmt w:val="decimal"/>
      <w:lvlText w:val=""/>
      <w:lvlJc w:val="left"/>
    </w:lvl>
    <w:lvl w:ilvl="7" w:tplc="47F61C28">
      <w:numFmt w:val="decimal"/>
      <w:lvlText w:val=""/>
      <w:lvlJc w:val="left"/>
    </w:lvl>
    <w:lvl w:ilvl="8" w:tplc="7CAEAD5E">
      <w:numFmt w:val="decimal"/>
      <w:lvlText w:val=""/>
      <w:lvlJc w:val="left"/>
    </w:lvl>
  </w:abstractNum>
  <w:abstractNum w:abstractNumId="3">
    <w:nsid w:val="0E2C6BDC"/>
    <w:multiLevelType w:val="hybridMultilevel"/>
    <w:tmpl w:val="46721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31D41"/>
    <w:multiLevelType w:val="hybridMultilevel"/>
    <w:tmpl w:val="DBDC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83872"/>
    <w:multiLevelType w:val="hybridMultilevel"/>
    <w:tmpl w:val="E118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525F"/>
    <w:multiLevelType w:val="hybridMultilevel"/>
    <w:tmpl w:val="8BA0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17B3"/>
    <w:multiLevelType w:val="hybridMultilevel"/>
    <w:tmpl w:val="CEB48D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756978"/>
    <w:multiLevelType w:val="hybridMultilevel"/>
    <w:tmpl w:val="EDDA60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F31F48"/>
    <w:multiLevelType w:val="multilevel"/>
    <w:tmpl w:val="7292D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0">
    <w:nsid w:val="3D4D6283"/>
    <w:multiLevelType w:val="hybridMultilevel"/>
    <w:tmpl w:val="11EC0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23742"/>
    <w:multiLevelType w:val="hybridMultilevel"/>
    <w:tmpl w:val="1C5C4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9586D"/>
    <w:multiLevelType w:val="multilevel"/>
    <w:tmpl w:val="7292D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3">
    <w:nsid w:val="4CC13A4A"/>
    <w:multiLevelType w:val="multilevel"/>
    <w:tmpl w:val="CF745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4">
    <w:nsid w:val="4D0C187F"/>
    <w:multiLevelType w:val="multilevel"/>
    <w:tmpl w:val="C1B00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5">
    <w:nsid w:val="4FB764EF"/>
    <w:multiLevelType w:val="multilevel"/>
    <w:tmpl w:val="C1B00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5442311E"/>
    <w:multiLevelType w:val="hybridMultilevel"/>
    <w:tmpl w:val="0EF42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33315"/>
    <w:multiLevelType w:val="hybridMultilevel"/>
    <w:tmpl w:val="DD30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9"/>
  </w:num>
  <w:num w:numId="8">
    <w:abstractNumId w:val="17"/>
  </w:num>
  <w:num w:numId="9">
    <w:abstractNumId w:val="3"/>
  </w:num>
  <w:num w:numId="10">
    <w:abstractNumId w:val="16"/>
  </w:num>
  <w:num w:numId="11">
    <w:abstractNumId w:val="7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  <w:num w:numId="16">
    <w:abstractNumId w:val="4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91"/>
    <w:rsid w:val="00116FF8"/>
    <w:rsid w:val="004235F9"/>
    <w:rsid w:val="00436B3E"/>
    <w:rsid w:val="004C3BCB"/>
    <w:rsid w:val="004E0E98"/>
    <w:rsid w:val="004F043F"/>
    <w:rsid w:val="006273B3"/>
    <w:rsid w:val="00682D9D"/>
    <w:rsid w:val="006C4025"/>
    <w:rsid w:val="006E551C"/>
    <w:rsid w:val="006F3DF2"/>
    <w:rsid w:val="007841F6"/>
    <w:rsid w:val="007C3D91"/>
    <w:rsid w:val="00817B77"/>
    <w:rsid w:val="008252B6"/>
    <w:rsid w:val="00897494"/>
    <w:rsid w:val="008B7F54"/>
    <w:rsid w:val="00917345"/>
    <w:rsid w:val="009256E6"/>
    <w:rsid w:val="00A313B1"/>
    <w:rsid w:val="00B516CD"/>
    <w:rsid w:val="00BF1F8A"/>
    <w:rsid w:val="00D03517"/>
    <w:rsid w:val="00F60448"/>
    <w:rsid w:val="00FF3991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4CE5A-CDD0-4FB5-B31A-6F52FFB2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9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ОПобычный"/>
    <w:basedOn w:val="a4"/>
    <w:link w:val="a5"/>
    <w:qFormat/>
    <w:rsid w:val="00FF3991"/>
    <w:pPr>
      <w:widowControl w:val="0"/>
      <w:spacing w:after="0" w:line="240" w:lineRule="auto"/>
    </w:pPr>
    <w:rPr>
      <w:b/>
      <w:lang w:val="en-US" w:eastAsia="nl-NL"/>
    </w:rPr>
  </w:style>
  <w:style w:type="character" w:customStyle="1" w:styleId="a5">
    <w:name w:val="ПООПобычный Знак"/>
    <w:link w:val="a3"/>
    <w:rsid w:val="00FF3991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table" w:styleId="a6">
    <w:name w:val="Table Grid"/>
    <w:basedOn w:val="a1"/>
    <w:uiPriority w:val="59"/>
    <w:rsid w:val="00FF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link w:val="a7"/>
    <w:uiPriority w:val="99"/>
    <w:unhideWhenUsed/>
    <w:qFormat/>
    <w:rsid w:val="00FF3991"/>
    <w:rPr>
      <w:sz w:val="24"/>
      <w:szCs w:val="24"/>
    </w:rPr>
  </w:style>
  <w:style w:type="paragraph" w:styleId="a8">
    <w:name w:val="No Spacing"/>
    <w:uiPriority w:val="1"/>
    <w:qFormat/>
    <w:rsid w:val="00FF39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бычный (веб) Знак"/>
    <w:aliases w:val="Обычный (Web) Знак"/>
    <w:link w:val="a4"/>
    <w:uiPriority w:val="99"/>
    <w:locked/>
    <w:rsid w:val="00FF3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FF3991"/>
    <w:pPr>
      <w:spacing w:before="120" w:after="120" w:line="240" w:lineRule="auto"/>
      <w:ind w:left="708"/>
    </w:pPr>
    <w:rPr>
      <w:sz w:val="24"/>
      <w:szCs w:val="24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qFormat/>
    <w:locked/>
    <w:rsid w:val="00FF3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6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044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F60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0448"/>
    <w:rPr>
      <w:rFonts w:ascii="Times New Roman" w:eastAsia="Times New Roman" w:hAnsi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F60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60448"/>
    <w:rPr>
      <w:rFonts w:ascii="Times New Roman" w:eastAsia="Times New Roman" w:hAnsi="Times New Roman" w:cs="Times New Roman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6E551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E55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51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E55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97494"/>
    <w:pPr>
      <w:widowControl w:val="0"/>
      <w:autoSpaceDE w:val="0"/>
      <w:autoSpaceDN w:val="0"/>
      <w:spacing w:after="0" w:line="240" w:lineRule="auto"/>
      <w:ind w:left="9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alogovyy-kodeks.ru/statya-425.html" TargetMode="External"/><Relationship Id="rId18" Type="http://schemas.openxmlformats.org/officeDocument/2006/relationships/hyperlink" Target="http://znanium.com/catalog/product/1016320" TargetMode="External"/><Relationship Id="rId26" Type="http://schemas.openxmlformats.org/officeDocument/2006/relationships/hyperlink" Target="http://www.vuzlib.net/" TargetMode="External"/><Relationship Id="rId21" Type="http://schemas.openxmlformats.org/officeDocument/2006/relationships/hyperlink" Target="http://znanium.com/catalog/product/1016320" TargetMode="External"/><Relationship Id="rId34" Type="http://schemas.openxmlformats.org/officeDocument/2006/relationships/hyperlink" Target="http://www.ffom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alogovyy-kodeks.ru/statya-423.html" TargetMode="External"/><Relationship Id="rId17" Type="http://schemas.openxmlformats.org/officeDocument/2006/relationships/hyperlink" Target="http://znanium.com/catalog/product/968949" TargetMode="External"/><Relationship Id="rId25" Type="http://schemas.openxmlformats.org/officeDocument/2006/relationships/hyperlink" Target="http://www.edu-all.ru/" TargetMode="External"/><Relationship Id="rId33" Type="http://schemas.openxmlformats.org/officeDocument/2006/relationships/hyperlink" Target="http://fs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iblio-online.ru/bcode/433400" TargetMode="External"/><Relationship Id="rId20" Type="http://schemas.openxmlformats.org/officeDocument/2006/relationships/hyperlink" Target="https://www.biblio-online.ru/bcode/433548" TargetMode="External"/><Relationship Id="rId29" Type="http://schemas.openxmlformats.org/officeDocument/2006/relationships/hyperlink" Target="http://www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logovyy-kodeks.ru/statya-422.html" TargetMode="External"/><Relationship Id="rId24" Type="http://schemas.openxmlformats.org/officeDocument/2006/relationships/hyperlink" Target="http://www.firo.ru/" TargetMode="External"/><Relationship Id="rId32" Type="http://schemas.openxmlformats.org/officeDocument/2006/relationships/hyperlink" Target="http://www.pfrf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bcode/426509" TargetMode="External"/><Relationship Id="rId23" Type="http://schemas.openxmlformats.org/officeDocument/2006/relationships/hyperlink" Target="https://www.biblio-online.ru/bcode/433313" TargetMode="External"/><Relationship Id="rId28" Type="http://schemas.openxmlformats.org/officeDocument/2006/relationships/hyperlink" Target="http://konsult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nalogovyy-kodeks.ru/statya-420.html" TargetMode="External"/><Relationship Id="rId19" Type="http://schemas.openxmlformats.org/officeDocument/2006/relationships/hyperlink" Target="http://znanium.com/catalog/product/1016320" TargetMode="External"/><Relationship Id="rId31" Type="http://schemas.openxmlformats.org/officeDocument/2006/relationships/hyperlink" Target="https://www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logovyy-kodeks.ru/statya-419.html" TargetMode="External"/><Relationship Id="rId14" Type="http://schemas.openxmlformats.org/officeDocument/2006/relationships/hyperlink" Target="https://book.ru/book/932583" TargetMode="External"/><Relationship Id="rId22" Type="http://schemas.openxmlformats.org/officeDocument/2006/relationships/hyperlink" Target="https://d.docs.live.net/1623bdac83a92f62/&#1056;&#1072;&#1073;&#1086;&#1095;&#1080;&#1081;%20&#1089;&#1090;&#1086;&#1083;/&#1055;&#1045;&#1056;&#1045;&#1044;&#1045;&#1051;&#1050;&#1040;/2020/&#1052;&#1072;&#1083;&#1080;&#1089;,%20&#1053;.%20&#1048;.&#1053;&#1072;&#1083;&#1086;&#1075;&#1086;&#1074;&#1099;&#1081;%20&#1091;&#1095;&#1077;&#1090;%20&#1080;%20&#1086;&#1090;&#1095;&#1077;&#1090;&#1085;&#1086;&#1089;&#1090;&#1100;%20:%20&#1091;&#1095;&#1077;&#1073;&#1085;&#1080;&#1082;%20&#1080;%20&#1087;&#1088;&#1072;&#1082;&#1090;&#1080;&#1082;&#1091;&#1084;%20&#1076;&#1083;&#1103;%20&#1089;&#1088;&#1077;&#1076;&#1085;&#1077;&#1075;&#1086;%20&#1087;&#1088;&#1086;&#1092;&#1077;&#1089;&#1089;&#1080;&#1086;&#1085;&#1072;&#1083;&#1100;&#1085;&#1086;&#1075;&#1086;%20&#1086;&#1073;&#1088;&#1072;&#1079;&#1086;&#1074;&#1072;&#1085;&#1080;&#1103;%20/%20&#1053;.%20&#1048;.%20&#1052;&#1072;&#1083;&#1080;&#1089;,%20&#1051;.%20&#1055;.%20&#1043;&#1088;&#1091;&#1085;&#1076;&#1077;&#1083;,%20&#1040;.%20&#1057;.%20&#1047;&#1080;&#1085;&#1103;&#1075;&#1080;&#1085;&#1072;%20;%20&#1087;&#1086;&#1076;%20&#1088;&#1077;&#1076;&#1072;&#1082;&#1094;&#1080;&#1077;&#1081;%20&#1053;.%20&#1048;.%20&#1052;&#1072;&#1083;&#1080;&#1089;.%20&#8212;%203-&#1077;%20&#1080;&#1079;&#1076;.,%20&#1087;&#1077;&#1088;&#1077;&#1088;&#1072;&#1073;.%20&#1080;%20&#1076;&#1086;&#1087;.%20&#8212;%20&#1052;&#1086;&#1089;&#1082;&#1074;&#1072;%20:%20&#1048;&#1079;&#1076;&#1072;&#1090;&#1077;&#1083;&#1100;&#1089;&#1090;&#1074;&#1086;%20&#1070;&#1088;&#1072;&#1081;&#1090;,%202019.%20&#8212;%20407%20&#1089;.%20&#8212;%20(&#1055;&#1088;&#1086;&#1092;&#1077;&#1089;&#1089;&#1080;&#1086;&#1085;&#1072;&#1083;&#1100;&#1085;&#1086;&#1077;%20&#1086;&#1073;&#1088;&#1072;&#1079;&#1086;&#1074;&#1072;&#1085;&#1080;&#1077;)..%20&#8212;%20&#1058;&#1077;&#1082;&#1089;&#1090;%20:%20&#1101;&#1083;&#1077;&#1082;&#1090;&#1088;&#1086;&#1085;&#1085;&#1099;&#1081;.%20%20/%20&#1069;&#1041;&#1057;%20&#1070;&#1088;&#1072;&#1081;&#1090;%20%5b&#1089;&#1072;&#1081;&#1090;%5d.%20&#8212;%20URL:https:/www.biblio-online.ru/bcode/444917" TargetMode="External"/><Relationship Id="rId27" Type="http://schemas.openxmlformats.org/officeDocument/2006/relationships/hyperlink" Target="http://znanium.com" TargetMode="External"/><Relationship Id="rId30" Type="http://schemas.openxmlformats.org/officeDocument/2006/relationships/hyperlink" Target="https://www.minfin.ru/ru/perfomance/" TargetMode="External"/><Relationship Id="rId35" Type="http://schemas.openxmlformats.org/officeDocument/2006/relationships/hyperlink" Target="http://www.gks.ru/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5B0A6-05B1-4F82-B691-8C588509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5249</Words>
  <Characters>29922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Расписание</dc:creator>
  <cp:lastModifiedBy>5</cp:lastModifiedBy>
  <cp:revision>17</cp:revision>
  <cp:lastPrinted>2022-11-21T08:13:00Z</cp:lastPrinted>
  <dcterms:created xsi:type="dcterms:W3CDTF">2021-06-03T11:53:00Z</dcterms:created>
  <dcterms:modified xsi:type="dcterms:W3CDTF">2023-04-26T11:03:00Z</dcterms:modified>
</cp:coreProperties>
</file>